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6E363" w14:textId="22382AC2" w:rsidR="00FF3E7C" w:rsidRDefault="00457ED4" w:rsidP="001D7038">
      <w:pPr>
        <w:spacing w:line="240" w:lineRule="auto"/>
        <w:ind w:left="142" w:right="4"/>
        <w:jc w:val="center"/>
        <w:rPr>
          <w:rFonts w:ascii="Tahoma" w:hAnsi="Tahoma" w:cs="Tahoma"/>
          <w:b/>
          <w:lang w:val="es-DO"/>
        </w:rPr>
      </w:pPr>
      <w:r w:rsidRPr="00FD788C">
        <w:rPr>
          <w:noProof/>
        </w:rPr>
        <w:drawing>
          <wp:anchor distT="0" distB="0" distL="0" distR="0" simplePos="0" relativeHeight="251659264" behindDoc="1" locked="0" layoutInCell="1" hidden="0" allowOverlap="1" wp14:anchorId="5FCD0B8C" wp14:editId="2900FA48">
            <wp:simplePos x="0" y="0"/>
            <wp:positionH relativeFrom="column">
              <wp:posOffset>2488758</wp:posOffset>
            </wp:positionH>
            <wp:positionV relativeFrom="paragraph">
              <wp:posOffset>-477078</wp:posOffset>
            </wp:positionV>
            <wp:extent cx="823913" cy="823913"/>
            <wp:effectExtent l="0" t="0" r="0" b="0"/>
            <wp:wrapNone/>
            <wp:docPr id="2" name="image1.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icon&#10;&#10;Description automatically generated"/>
                    <pic:cNvPicPr preferRelativeResize="0"/>
                  </pic:nvPicPr>
                  <pic:blipFill>
                    <a:blip r:embed="rId9"/>
                    <a:srcRect/>
                    <a:stretch>
                      <a:fillRect/>
                    </a:stretch>
                  </pic:blipFill>
                  <pic:spPr>
                    <a:xfrm>
                      <a:off x="0" y="0"/>
                      <a:ext cx="823913" cy="823913"/>
                    </a:xfrm>
                    <a:prstGeom prst="rect">
                      <a:avLst/>
                    </a:prstGeom>
                    <a:ln/>
                  </pic:spPr>
                </pic:pic>
              </a:graphicData>
            </a:graphic>
          </wp:anchor>
        </w:drawing>
      </w:r>
    </w:p>
    <w:p w14:paraId="2263E455" w14:textId="77777777" w:rsidR="00FF3E7C" w:rsidRDefault="00FF3E7C" w:rsidP="001D7038">
      <w:pPr>
        <w:spacing w:line="240" w:lineRule="auto"/>
        <w:ind w:left="142" w:right="4"/>
        <w:jc w:val="center"/>
        <w:rPr>
          <w:rFonts w:ascii="Tahoma" w:hAnsi="Tahoma" w:cs="Tahoma"/>
          <w:b/>
          <w:lang w:val="es-DO"/>
        </w:rPr>
      </w:pPr>
    </w:p>
    <w:p w14:paraId="28449EEA" w14:textId="77777777" w:rsidR="00457ED4" w:rsidRDefault="00457ED4" w:rsidP="001D7038">
      <w:pPr>
        <w:spacing w:line="240" w:lineRule="auto"/>
        <w:ind w:left="142" w:right="4"/>
        <w:jc w:val="center"/>
        <w:rPr>
          <w:rFonts w:ascii="Tahoma" w:hAnsi="Tahoma" w:cs="Tahoma"/>
          <w:b/>
          <w:lang w:val="es-DO"/>
        </w:rPr>
      </w:pPr>
    </w:p>
    <w:p w14:paraId="630B1651" w14:textId="3E464151" w:rsidR="00FE6511" w:rsidRPr="00FE6511" w:rsidRDefault="00FE6511" w:rsidP="001D7038">
      <w:pPr>
        <w:spacing w:line="240" w:lineRule="auto"/>
        <w:ind w:left="142" w:right="4"/>
        <w:jc w:val="center"/>
        <w:rPr>
          <w:rFonts w:ascii="Tahoma" w:hAnsi="Tahoma" w:cs="Tahoma"/>
          <w:b/>
          <w:lang w:val="es-DO"/>
        </w:rPr>
      </w:pPr>
      <w:r w:rsidRPr="00FE6511">
        <w:rPr>
          <w:rFonts w:ascii="Tahoma" w:hAnsi="Tahoma" w:cs="Tahoma"/>
          <w:b/>
          <w:lang w:val="es-DO"/>
        </w:rPr>
        <w:t xml:space="preserve">BASES LEGALES CON LOS </w:t>
      </w:r>
      <w:r w:rsidRPr="00FE6511">
        <w:rPr>
          <w:rFonts w:ascii="Tahoma" w:eastAsia="Arial Narrow" w:hAnsi="Tahoma" w:cs="Tahoma"/>
          <w:b/>
          <w:bCs/>
        </w:rPr>
        <w:t xml:space="preserve">TÉRMINOS Y CONDICIONES </w:t>
      </w:r>
      <w:r w:rsidRPr="00FE6511">
        <w:rPr>
          <w:rFonts w:ascii="Tahoma" w:hAnsi="Tahoma" w:cs="Tahoma"/>
          <w:b/>
          <w:lang w:val="es-DO"/>
        </w:rPr>
        <w:t>DE LA PROMOCIÓN</w:t>
      </w:r>
    </w:p>
    <w:p w14:paraId="6F255BE3" w14:textId="682BEDA9" w:rsidR="00D94D20" w:rsidRDefault="0015434D" w:rsidP="001D7038">
      <w:pPr>
        <w:spacing w:line="240" w:lineRule="auto"/>
        <w:ind w:left="142" w:right="4"/>
        <w:jc w:val="center"/>
        <w:rPr>
          <w:rFonts w:ascii="Tahoma" w:eastAsia="Arial Narrow" w:hAnsi="Tahoma" w:cs="Tahoma"/>
          <w:b/>
          <w:bCs/>
        </w:rPr>
      </w:pPr>
      <w:r w:rsidRPr="00FE6511">
        <w:rPr>
          <w:rFonts w:ascii="Tahoma" w:eastAsia="Arial Narrow" w:hAnsi="Tahoma" w:cs="Tahoma"/>
          <w:b/>
          <w:bCs/>
        </w:rPr>
        <w:t xml:space="preserve"> “</w:t>
      </w:r>
      <w:r w:rsidR="00E33DC2" w:rsidRPr="00FE6511">
        <w:rPr>
          <w:rFonts w:ascii="Tahoma" w:eastAsia="Arial Narrow" w:hAnsi="Tahoma" w:cs="Tahoma"/>
          <w:b/>
          <w:bCs/>
        </w:rPr>
        <w:t>Compra Duracell y gana premios</w:t>
      </w:r>
      <w:r w:rsidRPr="00FE6511">
        <w:rPr>
          <w:rFonts w:ascii="Tahoma" w:eastAsia="Arial Narrow" w:hAnsi="Tahoma" w:cs="Tahoma"/>
          <w:b/>
          <w:bCs/>
        </w:rPr>
        <w:t>”</w:t>
      </w:r>
    </w:p>
    <w:p w14:paraId="74BAB8E7" w14:textId="31ABE6D9" w:rsidR="00FF3E7C" w:rsidRDefault="00FF3E7C" w:rsidP="001D7038">
      <w:pPr>
        <w:spacing w:line="240" w:lineRule="auto"/>
        <w:ind w:left="142" w:right="4"/>
        <w:jc w:val="center"/>
        <w:rPr>
          <w:rFonts w:ascii="Tahoma" w:eastAsia="Arial Narrow" w:hAnsi="Tahoma" w:cs="Tahoma"/>
          <w:b/>
          <w:bCs/>
        </w:rPr>
      </w:pPr>
      <w:r w:rsidRPr="00FF3E7C">
        <w:rPr>
          <w:rFonts w:ascii="Tahoma" w:eastAsia="Arial Narrow" w:hAnsi="Tahoma" w:cs="Tahoma"/>
          <w:b/>
          <w:bCs/>
        </w:rPr>
        <w:t xml:space="preserve">"Registrado por </w:t>
      </w:r>
      <w:proofErr w:type="gramStart"/>
      <w:r w:rsidRPr="00FF3E7C">
        <w:rPr>
          <w:rFonts w:ascii="Tahoma" w:eastAsia="Arial Narrow" w:hAnsi="Tahoma" w:cs="Tahoma"/>
          <w:b/>
          <w:bCs/>
        </w:rPr>
        <w:t>Pro Consumidor</w:t>
      </w:r>
      <w:proofErr w:type="gramEnd"/>
      <w:r w:rsidRPr="00FF3E7C">
        <w:rPr>
          <w:rFonts w:ascii="Tahoma" w:eastAsia="Arial Narrow" w:hAnsi="Tahoma" w:cs="Tahoma"/>
          <w:b/>
          <w:bCs/>
        </w:rPr>
        <w:t xml:space="preserve"> bajo el No. CRS-0582/2026</w:t>
      </w:r>
    </w:p>
    <w:p w14:paraId="2F59C468" w14:textId="77777777" w:rsidR="00FE6511" w:rsidRDefault="00FE6511" w:rsidP="001D7038">
      <w:pPr>
        <w:spacing w:line="240" w:lineRule="auto"/>
        <w:ind w:left="142" w:right="4"/>
        <w:rPr>
          <w:rFonts w:ascii="Tahoma" w:eastAsia="Arial Narrow" w:hAnsi="Tahoma" w:cs="Tahoma"/>
          <w:b/>
          <w:bCs/>
        </w:rPr>
      </w:pPr>
    </w:p>
    <w:p w14:paraId="5748144D" w14:textId="77777777" w:rsidR="00FE6511" w:rsidRDefault="00FE6511" w:rsidP="001D7038">
      <w:pPr>
        <w:spacing w:line="240" w:lineRule="auto"/>
        <w:ind w:left="142" w:right="4"/>
        <w:rPr>
          <w:rFonts w:ascii="Tahoma" w:eastAsia="Arial Narrow" w:hAnsi="Tahoma" w:cs="Tahoma"/>
          <w:b/>
          <w:bCs/>
        </w:rPr>
      </w:pPr>
    </w:p>
    <w:p w14:paraId="346EBFA1" w14:textId="77777777" w:rsidR="001D7038" w:rsidRDefault="00FE6511" w:rsidP="001D7038">
      <w:pPr>
        <w:pStyle w:val="ListParagraph"/>
        <w:widowControl w:val="0"/>
        <w:numPr>
          <w:ilvl w:val="0"/>
          <w:numId w:val="7"/>
        </w:numPr>
        <w:autoSpaceDE w:val="0"/>
        <w:autoSpaceDN w:val="0"/>
        <w:adjustRightInd w:val="0"/>
        <w:spacing w:after="240"/>
        <w:ind w:left="142" w:right="4"/>
        <w:jc w:val="both"/>
        <w:rPr>
          <w:rFonts w:ascii="Tahoma" w:hAnsi="Tahoma" w:cs="Tahoma"/>
          <w:b/>
          <w:bCs/>
          <w:lang w:val="es-DO"/>
        </w:rPr>
      </w:pPr>
      <w:proofErr w:type="gramStart"/>
      <w:r w:rsidRPr="00FE6511">
        <w:rPr>
          <w:rFonts w:ascii="Tahoma" w:hAnsi="Tahoma" w:cs="Tahoma"/>
          <w:b/>
          <w:bCs/>
          <w:lang w:val="es-DO"/>
        </w:rPr>
        <w:t>.-</w:t>
      </w:r>
      <w:proofErr w:type="gramEnd"/>
      <w:r w:rsidRPr="00FE6511">
        <w:rPr>
          <w:rFonts w:ascii="Tahoma" w:hAnsi="Tahoma" w:cs="Tahoma"/>
          <w:b/>
          <w:bCs/>
          <w:lang w:val="es-DO"/>
        </w:rPr>
        <w:t>INFORMACIÓN DE LA ORGANIZADORA</w:t>
      </w:r>
      <w:r w:rsidR="001D7038">
        <w:rPr>
          <w:rFonts w:ascii="Tahoma" w:hAnsi="Tahoma" w:cs="Tahoma"/>
          <w:b/>
          <w:bCs/>
          <w:lang w:val="es-DO"/>
        </w:rPr>
        <w:t>, LA AGENCIA Y DEFINICIONES GENERALES.</w:t>
      </w:r>
    </w:p>
    <w:p w14:paraId="07430B5B" w14:textId="08D6D324" w:rsidR="00D94D20" w:rsidRPr="001D7038" w:rsidRDefault="001D7038" w:rsidP="001D7038">
      <w:pPr>
        <w:pStyle w:val="ListParagraph"/>
        <w:widowControl w:val="0"/>
        <w:numPr>
          <w:ilvl w:val="1"/>
          <w:numId w:val="7"/>
        </w:numPr>
        <w:autoSpaceDE w:val="0"/>
        <w:autoSpaceDN w:val="0"/>
        <w:adjustRightInd w:val="0"/>
        <w:spacing w:after="240"/>
        <w:ind w:left="142" w:right="4"/>
        <w:jc w:val="both"/>
        <w:rPr>
          <w:rFonts w:ascii="Tahoma" w:hAnsi="Tahoma" w:cs="Tahoma"/>
          <w:b/>
          <w:bCs/>
          <w:lang w:val="es-DO"/>
        </w:rPr>
      </w:pPr>
      <w:r w:rsidRPr="001D7038">
        <w:rPr>
          <w:rFonts w:ascii="Tahoma" w:hAnsi="Tahoma" w:cs="Tahoma"/>
          <w:b/>
          <w:bCs/>
          <w:lang w:val="es-DO"/>
        </w:rPr>
        <w:t xml:space="preserve">LA ORGANIZADORA: </w:t>
      </w:r>
      <w:r w:rsidR="00FE6511" w:rsidRPr="001D7038">
        <w:rPr>
          <w:rFonts w:ascii="Tahoma" w:hAnsi="Tahoma" w:cs="Tahoma"/>
          <w:b/>
          <w:bCs/>
          <w:lang w:val="es-DO"/>
        </w:rPr>
        <w:t>DISTRIBUIDORA CORRIPIO SAS</w:t>
      </w:r>
      <w:r w:rsidR="00FE6511" w:rsidRPr="001D7038">
        <w:rPr>
          <w:rFonts w:ascii="Tahoma" w:hAnsi="Tahoma" w:cs="Tahoma"/>
          <w:lang w:val="es-DO"/>
        </w:rPr>
        <w:t>, sociedad comercial constituida y organizada conforme las leyes de la República Dominicana, inscrita en el Registro Nacional de Contribuyentes (“RNC”) bajo el número 101-00369-3 con su domicilio social y asiento principal siendo Av. Núñez de Caceres 1, San Ger</w:t>
      </w:r>
      <w:proofErr w:type="spellStart"/>
      <w:r w:rsidR="00FE6511" w:rsidRPr="001D7038">
        <w:rPr>
          <w:rFonts w:ascii="Tahoma" w:hAnsi="Tahoma" w:cs="Tahoma"/>
          <w:lang w:val="es-ES"/>
        </w:rPr>
        <w:t>ónimo</w:t>
      </w:r>
      <w:proofErr w:type="spellEnd"/>
      <w:r w:rsidR="00FE6511" w:rsidRPr="001D7038">
        <w:rPr>
          <w:rFonts w:ascii="Tahoma" w:hAnsi="Tahoma" w:cs="Tahoma"/>
          <w:lang w:val="es-ES"/>
        </w:rPr>
        <w:t>,</w:t>
      </w:r>
      <w:r w:rsidR="00FE6511" w:rsidRPr="001D7038">
        <w:rPr>
          <w:rFonts w:ascii="Tahoma" w:hAnsi="Tahoma" w:cs="Tahoma"/>
          <w:lang w:val="es-DO"/>
        </w:rPr>
        <w:t xml:space="preserve"> de Santo Domingo, Distrito Nacional, República Dominicana (en lo adelante referido como, “LA ORGANIZADORA” o por su propia denominación social).</w:t>
      </w:r>
      <w:r w:rsidRPr="001D7038">
        <w:rPr>
          <w:rFonts w:ascii="Tahoma" w:hAnsi="Tahoma" w:cs="Tahoma"/>
          <w:lang w:val="es-DO"/>
        </w:rPr>
        <w:t xml:space="preserve"> LA ORGANIZADORA es responsable de la promoción, de la definición de sus términos y condiciones, y de la relación con el Instituto Nacional de Protección de los Derechos del Consumidor (PRO-CONSUMIDOR).</w:t>
      </w:r>
    </w:p>
    <w:p w14:paraId="1985DBED" w14:textId="77777777" w:rsidR="001D7038" w:rsidRDefault="001D7038" w:rsidP="001D703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sidRPr="001D7038">
        <w:rPr>
          <w:rFonts w:ascii="Tahoma" w:hAnsi="Tahoma" w:cs="Tahoma"/>
          <w:lang w:val="es-DO"/>
        </w:rPr>
        <w:t xml:space="preserve"> LA AGENCIA: </w:t>
      </w:r>
      <w:proofErr w:type="spellStart"/>
      <w:r w:rsidRPr="001D7038">
        <w:rPr>
          <w:rFonts w:ascii="Tahoma" w:hAnsi="Tahoma" w:cs="Tahoma"/>
          <w:lang w:val="es-DO"/>
        </w:rPr>
        <w:t>BigBrands</w:t>
      </w:r>
      <w:proofErr w:type="spellEnd"/>
      <w:r w:rsidRPr="001D7038">
        <w:rPr>
          <w:rFonts w:ascii="Tahoma" w:hAnsi="Tahoma" w:cs="Tahoma"/>
          <w:lang w:val="es-DO"/>
        </w:rPr>
        <w:t>, entidad contratada por LA ORGANIZADORA para ejecutar la mecánica de la promoción, ello incluye la administración de página de Instagram #preparateconduracellRD, el proceso de selección de ganadores, la notificación a los mismos y la coordinación de la entrega de los premios, todo ello por cuenta y en representación de LA ORGANIZADORA.</w:t>
      </w:r>
    </w:p>
    <w:p w14:paraId="36696A29" w14:textId="77777777" w:rsidR="001D7038" w:rsidRDefault="001D7038" w:rsidP="001D703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sidRPr="001D7038">
        <w:rPr>
          <w:rFonts w:ascii="Tahoma" w:hAnsi="Tahoma" w:cs="Tahoma"/>
          <w:lang w:val="es-DO"/>
        </w:rPr>
        <w:t xml:space="preserve"> DURACELL: marca de los productos objeto de la presente promoción.</w:t>
      </w:r>
    </w:p>
    <w:p w14:paraId="1D530B8C" w14:textId="77777777" w:rsidR="001D7038" w:rsidRDefault="001D7038" w:rsidP="001D703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sidRPr="001D7038">
        <w:rPr>
          <w:rFonts w:ascii="Tahoma" w:hAnsi="Tahoma" w:cs="Tahoma"/>
          <w:lang w:val="es-DO"/>
        </w:rPr>
        <w:t>LA PROMOCIÓN: la actividad promocional denominada “Compra Duracell y gana premios”, regulada por las presentes bases legales.</w:t>
      </w:r>
    </w:p>
    <w:p w14:paraId="120D59A3" w14:textId="14A1C6C4" w:rsidR="001D7038" w:rsidRPr="001D7038" w:rsidRDefault="001D7038" w:rsidP="001D7038">
      <w:pPr>
        <w:pStyle w:val="ListParagraph"/>
        <w:widowControl w:val="0"/>
        <w:numPr>
          <w:ilvl w:val="1"/>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sidRPr="001D7038">
        <w:rPr>
          <w:rFonts w:ascii="Tahoma" w:hAnsi="Tahoma" w:cs="Tahoma"/>
          <w:lang w:val="es-DO"/>
        </w:rPr>
        <w:t xml:space="preserve">WEB APP: la aplicación web de la promoción, accesible a través de </w:t>
      </w:r>
      <w:proofErr w:type="gramStart"/>
      <w:r w:rsidRPr="001D7038">
        <w:rPr>
          <w:rFonts w:ascii="Tahoma" w:hAnsi="Tahoma" w:cs="Tahoma"/>
          <w:lang w:val="es-DO"/>
        </w:rPr>
        <w:t>www.duracellylaliga.com/dr ,</w:t>
      </w:r>
      <w:proofErr w:type="gramEnd"/>
      <w:r w:rsidRPr="001D7038">
        <w:rPr>
          <w:rFonts w:ascii="Tahoma" w:hAnsi="Tahoma" w:cs="Tahoma"/>
          <w:lang w:val="es-DO"/>
        </w:rPr>
        <w:t xml:space="preserve"> mediante la cual los participantes se registran, cargan su comprobante de compra y acceden al juego de destreza.</w:t>
      </w:r>
    </w:p>
    <w:p w14:paraId="5725B534" w14:textId="77777777" w:rsidR="00FE6511" w:rsidRPr="00FE6511" w:rsidRDefault="00FE6511" w:rsidP="001D7038">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Pr>
          <w:rFonts w:ascii="Tahoma" w:hAnsi="Tahoma" w:cs="Tahoma"/>
          <w:b/>
          <w:lang w:val="es-DO"/>
        </w:rPr>
        <w:t xml:space="preserve">INFORMACIÓN SOBRE </w:t>
      </w:r>
      <w:r w:rsidRPr="002850E6">
        <w:rPr>
          <w:rFonts w:ascii="Tahoma" w:hAnsi="Tahoma" w:cs="Tahoma"/>
          <w:b/>
          <w:lang w:val="es-DO"/>
        </w:rPr>
        <w:t>ACEPTACIÓN DE LAS REGLAS Y NORMAS OFICIALES:</w:t>
      </w:r>
    </w:p>
    <w:p w14:paraId="27FBC272" w14:textId="77777777" w:rsidR="00FE6511" w:rsidRPr="00FE6511" w:rsidRDefault="00FE6511" w:rsidP="001D7038">
      <w:pPr>
        <w:pStyle w:val="ListParagraph"/>
        <w:widowControl w:val="0"/>
        <w:numPr>
          <w:ilvl w:val="1"/>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42" w:right="4"/>
        <w:jc w:val="both"/>
        <w:rPr>
          <w:rFonts w:ascii="Tahoma" w:hAnsi="Tahoma" w:cs="Tahoma"/>
          <w:lang w:val="es-DO"/>
        </w:rPr>
      </w:pPr>
      <w:r w:rsidRPr="00FE6511">
        <w:rPr>
          <w:rFonts w:ascii="Tahoma" w:hAnsi="Tahoma" w:cs="Tahoma"/>
          <w:lang w:val="es-DO"/>
        </w:rPr>
        <w:t xml:space="preserve">Las presentes bases contienen los términos y condiciones de la promoción COMPRA DURACELL Y GANA PREMIOS¨, cuya responsable es LA ORGANIZADORA, de generales que constan en el acápite anterior, Desde el mismo momento de la entrada al concurso, es decir, al momento del uso y registro del </w:t>
      </w:r>
      <w:proofErr w:type="spellStart"/>
      <w:r w:rsidRPr="00FE6511">
        <w:rPr>
          <w:rFonts w:ascii="Tahoma" w:hAnsi="Tahoma" w:cs="Tahoma"/>
          <w:lang w:val="es-DO"/>
        </w:rPr>
        <w:t>webapp</w:t>
      </w:r>
      <w:proofErr w:type="spellEnd"/>
      <w:r w:rsidRPr="00FE6511">
        <w:rPr>
          <w:rFonts w:ascii="Tahoma" w:hAnsi="Tahoma" w:cs="Tahoma"/>
          <w:lang w:val="es-DO"/>
        </w:rPr>
        <w:t xml:space="preserve"> de la promoción, todos los participantes quedan formalmente adheridos a las presentes bases, contentivas de las reglas y normas que lo rigen, y en consecuencia se comprometen a aceptar todos los términos y condiciones de este. Copias de las reglas </w:t>
      </w:r>
      <w:r w:rsidRPr="00FE6511">
        <w:rPr>
          <w:rFonts w:ascii="Tahoma" w:hAnsi="Tahoma" w:cs="Tahoma"/>
        </w:rPr>
        <w:t xml:space="preserve">podrán consultarse en cualquier momento en la página de internet de la promoción: </w:t>
      </w:r>
    </w:p>
    <w:p w14:paraId="74D9DC22" w14:textId="77777777" w:rsidR="00FE6511" w:rsidRPr="00FE6511" w:rsidRDefault="0015434D" w:rsidP="001D7038">
      <w:pPr>
        <w:pStyle w:val="ListParagraph"/>
        <w:widowControl w:val="0"/>
        <w:numPr>
          <w:ilvl w:val="1"/>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42" w:right="4"/>
        <w:jc w:val="both"/>
        <w:rPr>
          <w:rFonts w:ascii="Tahoma" w:eastAsia="Arial Narrow" w:hAnsi="Tahoma" w:cs="Tahoma"/>
          <w:b/>
          <w:bCs/>
          <w:u w:val="single"/>
        </w:rPr>
      </w:pPr>
      <w:r w:rsidRPr="00FE6511">
        <w:rPr>
          <w:rFonts w:ascii="Tahoma" w:eastAsia="Arial Narrow" w:hAnsi="Tahoma" w:cs="Tahoma"/>
        </w:rPr>
        <w:t>Al participar en la Promoción, los concursantes aceptan que el contenido y el alcance legal de los Términos y Condiciones son de su entera responsabilidad. Se informa a los participantes que la lectura y comprensión completa de estos términos es crucial antes de participar en la Promoción, por lo que el Promotor no asume responsabilidad por la falta de lectura o comprensión de estos Términos y Condiciones por parte de los participantes.</w:t>
      </w:r>
    </w:p>
    <w:p w14:paraId="5B5126D0" w14:textId="77777777" w:rsidR="00FE6511" w:rsidRPr="00FE6511" w:rsidRDefault="00FE6511" w:rsidP="001D703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42" w:right="4"/>
        <w:jc w:val="both"/>
        <w:rPr>
          <w:rFonts w:ascii="Tahoma" w:eastAsia="Arial Narrow" w:hAnsi="Tahoma" w:cs="Tahoma"/>
          <w:b/>
          <w:bCs/>
          <w:u w:val="single"/>
        </w:rPr>
      </w:pPr>
    </w:p>
    <w:p w14:paraId="523974D7" w14:textId="369FB0DA" w:rsidR="00D94D20" w:rsidRDefault="0015434D" w:rsidP="001D7038">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42" w:right="4"/>
        <w:jc w:val="both"/>
        <w:rPr>
          <w:rFonts w:ascii="Tahoma" w:eastAsia="Arial Narrow" w:hAnsi="Tahoma" w:cs="Tahoma"/>
          <w:b/>
          <w:bCs/>
          <w:u w:val="single"/>
        </w:rPr>
      </w:pPr>
      <w:r w:rsidRPr="00FE6511">
        <w:rPr>
          <w:rFonts w:ascii="Tahoma" w:eastAsia="Arial Narrow" w:hAnsi="Tahoma" w:cs="Tahoma"/>
          <w:b/>
          <w:bCs/>
          <w:u w:val="single"/>
        </w:rPr>
        <w:t xml:space="preserve"> Elegibilidad para Participar</w:t>
      </w:r>
      <w:r w:rsidR="00FE6511">
        <w:rPr>
          <w:rFonts w:ascii="Tahoma" w:eastAsia="Arial Narrow" w:hAnsi="Tahoma" w:cs="Tahoma"/>
          <w:b/>
          <w:bCs/>
          <w:u w:val="single"/>
        </w:rPr>
        <w:t>.</w:t>
      </w:r>
    </w:p>
    <w:p w14:paraId="46398341" w14:textId="77777777" w:rsidR="001E4E4F" w:rsidRDefault="001E4E4F" w:rsidP="001D703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40" w:lineRule="auto"/>
        <w:ind w:left="142" w:right="4"/>
        <w:jc w:val="both"/>
        <w:rPr>
          <w:rFonts w:ascii="Tahoma" w:eastAsia="Arial Narrow" w:hAnsi="Tahoma" w:cs="Tahoma"/>
          <w:b/>
          <w:bCs/>
          <w:u w:val="single"/>
        </w:rPr>
      </w:pPr>
    </w:p>
    <w:p w14:paraId="28A1F842" w14:textId="1225ADB3" w:rsidR="00D94D20" w:rsidRDefault="00FE6511" w:rsidP="001D7038">
      <w:pPr>
        <w:pStyle w:val="ListParagraph"/>
        <w:widowControl w:val="0"/>
        <w:numPr>
          <w:ilvl w:val="1"/>
          <w:numId w:val="7"/>
        </w:numPr>
        <w:autoSpaceDE w:val="0"/>
        <w:autoSpaceDN w:val="0"/>
        <w:adjustRightInd w:val="0"/>
        <w:spacing w:before="240" w:after="200" w:line="240" w:lineRule="auto"/>
        <w:ind w:left="142" w:right="4"/>
        <w:jc w:val="both"/>
        <w:rPr>
          <w:rFonts w:ascii="Tahoma" w:eastAsia="Arial Narrow" w:hAnsi="Tahoma" w:cs="Tahoma"/>
        </w:rPr>
      </w:pPr>
      <w:r w:rsidRPr="00FE6511">
        <w:rPr>
          <w:rFonts w:ascii="Tahoma" w:eastAsia="Tahoma" w:hAnsi="Tahoma" w:cs="Tahoma"/>
          <w:lang w:val="es-DO"/>
        </w:rPr>
        <w:t xml:space="preserve">Tendrá derecho a participar de esta promoción cualquier persona física, ciudadano mayor de </w:t>
      </w:r>
      <w:r w:rsidRPr="00FE6511">
        <w:rPr>
          <w:rFonts w:ascii="Tahoma" w:eastAsia="Tahoma" w:hAnsi="Tahoma" w:cs="Tahoma"/>
          <w:lang w:val="es-DO"/>
        </w:rPr>
        <w:lastRenderedPageBreak/>
        <w:t>edad, residente legal en República Dominicana, provisto de cédula de identidad y electoral, o documento de identificación que acredite su residencia regular y conforme a las leyes migratorias de la República Dominicana.</w:t>
      </w:r>
      <w:r>
        <w:rPr>
          <w:rFonts w:ascii="Tahoma" w:eastAsia="Tahoma" w:hAnsi="Tahoma" w:cs="Tahoma"/>
          <w:lang w:val="es-DO"/>
        </w:rPr>
        <w:t xml:space="preserve"> </w:t>
      </w:r>
      <w:r w:rsidR="0015434D" w:rsidRPr="00FE6511">
        <w:rPr>
          <w:rFonts w:ascii="Tahoma" w:eastAsia="Arial Narrow" w:hAnsi="Tahoma" w:cs="Tahoma"/>
        </w:rPr>
        <w:t xml:space="preserve">El Participante está de acuerdo que para efectos de poder reclamar o redimir el Premio será obligatorio comprobar la mayoría de edad y que la identidad del participante coincida con la presentada en la identificación correspondiente. </w:t>
      </w:r>
    </w:p>
    <w:p w14:paraId="2012470B" w14:textId="77777777" w:rsidR="001E4E4F" w:rsidRDefault="001E4E4F" w:rsidP="001D7038">
      <w:pPr>
        <w:pStyle w:val="ListParagraph"/>
        <w:widowControl w:val="0"/>
        <w:autoSpaceDE w:val="0"/>
        <w:autoSpaceDN w:val="0"/>
        <w:adjustRightInd w:val="0"/>
        <w:spacing w:before="240" w:after="200" w:line="240" w:lineRule="auto"/>
        <w:ind w:left="142" w:right="4"/>
        <w:jc w:val="both"/>
        <w:rPr>
          <w:rFonts w:ascii="Tahoma" w:eastAsia="Arial Narrow" w:hAnsi="Tahoma" w:cs="Tahoma"/>
        </w:rPr>
      </w:pPr>
    </w:p>
    <w:p w14:paraId="6912B7A2" w14:textId="50EC879D" w:rsidR="001E4E4F" w:rsidRPr="001E4E4F" w:rsidRDefault="00FE6511" w:rsidP="001D7038">
      <w:pPr>
        <w:pStyle w:val="ListParagraph"/>
        <w:widowControl w:val="0"/>
        <w:numPr>
          <w:ilvl w:val="1"/>
          <w:numId w:val="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ind w:left="142" w:right="4"/>
        <w:jc w:val="both"/>
        <w:rPr>
          <w:rFonts w:ascii="Tahoma" w:eastAsia="Tahoma" w:hAnsi="Tahoma" w:cs="Tahoma"/>
          <w:lang w:val="es-DO"/>
        </w:rPr>
      </w:pPr>
      <w:r w:rsidRPr="00FE6511">
        <w:rPr>
          <w:rFonts w:ascii="Tahoma" w:hAnsi="Tahoma" w:cs="Tahoma"/>
          <w:lang w:val="es-DO"/>
        </w:rPr>
        <w:t xml:space="preserve">Adicionalmente, los participantes para ser elegibles deberán No haber realizado públicamente ningún acto en perjuicio de la </w:t>
      </w:r>
      <w:r w:rsidRPr="00FE6511">
        <w:rPr>
          <w:rFonts w:ascii="Tahoma" w:hAnsi="Tahoma" w:cs="Tahoma"/>
          <w:b/>
          <w:lang w:val="es-DO"/>
        </w:rPr>
        <w:t xml:space="preserve">Distribuidora Corripio, S.A.S., </w:t>
      </w:r>
      <w:r w:rsidRPr="00FE6511">
        <w:rPr>
          <w:rFonts w:ascii="Tahoma" w:hAnsi="Tahoma" w:cs="Tahoma"/>
          <w:lang w:val="es-DO"/>
        </w:rPr>
        <w:t xml:space="preserve">o de sus marcas, que atentare contra la integridad y reputación de la </w:t>
      </w:r>
      <w:r w:rsidRPr="00FE6511">
        <w:rPr>
          <w:rFonts w:ascii="Tahoma" w:hAnsi="Tahoma" w:cs="Tahoma"/>
          <w:b/>
          <w:lang w:val="es-DO"/>
        </w:rPr>
        <w:t xml:space="preserve">Distribuidora Corripio, S.A.S. </w:t>
      </w:r>
    </w:p>
    <w:p w14:paraId="7EAA5F30" w14:textId="77777777" w:rsidR="001E4E4F" w:rsidRPr="001E4E4F" w:rsidRDefault="001E4E4F" w:rsidP="001D7038">
      <w:pPr>
        <w:pStyle w:val="ListParagraph"/>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ind w:left="142" w:right="4"/>
        <w:jc w:val="both"/>
        <w:rPr>
          <w:rFonts w:ascii="Tahoma" w:eastAsia="Tahoma" w:hAnsi="Tahoma" w:cs="Tahoma"/>
          <w:lang w:val="es-DO"/>
        </w:rPr>
      </w:pPr>
    </w:p>
    <w:p w14:paraId="564FC530" w14:textId="1DCDA7E4" w:rsidR="00FE6511" w:rsidRPr="00FE6511" w:rsidRDefault="00FE6511" w:rsidP="001D7038">
      <w:pPr>
        <w:pStyle w:val="ListParagraph"/>
        <w:widowControl w:val="0"/>
        <w:numPr>
          <w:ilvl w:val="1"/>
          <w:numId w:val="7"/>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ind w:left="142" w:right="4"/>
        <w:jc w:val="both"/>
        <w:rPr>
          <w:rFonts w:ascii="Tahoma" w:eastAsia="Tahoma" w:hAnsi="Tahoma" w:cs="Tahoma"/>
          <w:lang w:val="es-DO"/>
        </w:rPr>
      </w:pPr>
      <w:r w:rsidRPr="00FE6511">
        <w:rPr>
          <w:rFonts w:ascii="Tahoma" w:eastAsia="Tahoma" w:hAnsi="Tahoma" w:cs="Tahoma"/>
          <w:lang w:val="es-DO"/>
        </w:rPr>
        <w:t xml:space="preserve"> No podrán participar en la promoción los socios, distribuidores, accionistas, ejecutivos y empleados de </w:t>
      </w:r>
      <w:r w:rsidRPr="00FE6511">
        <w:rPr>
          <w:rFonts w:ascii="Tahoma" w:eastAsia="Tahoma" w:hAnsi="Tahoma" w:cs="Tahoma"/>
          <w:b/>
          <w:lang w:val="es-DO"/>
        </w:rPr>
        <w:t>LA ORGANIZADORA,</w:t>
      </w:r>
      <w:r w:rsidRPr="00FE6511">
        <w:rPr>
          <w:rFonts w:ascii="Tahoma" w:eastAsia="Tahoma" w:hAnsi="Tahoma" w:cs="Tahoma"/>
          <w:lang w:val="es-DO"/>
        </w:rPr>
        <w:t xml:space="preserve"> </w:t>
      </w:r>
      <w:r w:rsidRPr="00FE6511">
        <w:rPr>
          <w:rFonts w:ascii="Tahoma" w:eastAsia="Tahoma" w:hAnsi="Tahoma" w:cs="Tahoma"/>
          <w:b/>
          <w:bCs/>
          <w:lang w:val="es-DO"/>
        </w:rPr>
        <w:t xml:space="preserve">DISTRIBUIDORA CORRIPIO, S.A.S., </w:t>
      </w:r>
      <w:r w:rsidRPr="00FE6511">
        <w:rPr>
          <w:rFonts w:ascii="Tahoma" w:eastAsia="Tahoma" w:hAnsi="Tahoma" w:cs="Tahoma"/>
          <w:lang w:val="es-DO"/>
        </w:rPr>
        <w:t xml:space="preserve">la sociedad operadora, encargada de la manufactura y titular de la marca de </w:t>
      </w:r>
      <w:r w:rsidR="001E4E4F" w:rsidRPr="00FE6511">
        <w:rPr>
          <w:rFonts w:ascii="Tahoma" w:eastAsia="Tahoma" w:hAnsi="Tahoma" w:cs="Tahoma"/>
          <w:lang w:val="es-DO"/>
        </w:rPr>
        <w:t xml:space="preserve">productos </w:t>
      </w:r>
      <w:proofErr w:type="gramStart"/>
      <w:r w:rsidR="001E4E4F" w:rsidRPr="00FE6511">
        <w:rPr>
          <w:rFonts w:ascii="Tahoma" w:eastAsia="Tahoma" w:hAnsi="Tahoma" w:cs="Tahoma"/>
          <w:lang w:val="es-DO"/>
        </w:rPr>
        <w:t>DURACELL</w:t>
      </w:r>
      <w:r w:rsidRPr="00FE6511">
        <w:rPr>
          <w:rFonts w:ascii="Tahoma" w:eastAsia="Tahoma" w:hAnsi="Tahoma" w:cs="Tahoma"/>
          <w:lang w:val="es-DO"/>
        </w:rPr>
        <w:t>,  agencias</w:t>
      </w:r>
      <w:proofErr w:type="gramEnd"/>
      <w:r w:rsidRPr="00FE6511">
        <w:rPr>
          <w:rFonts w:ascii="Tahoma" w:eastAsia="Tahoma" w:hAnsi="Tahoma" w:cs="Tahoma"/>
          <w:lang w:val="es-DO"/>
        </w:rPr>
        <w:t xml:space="preserve"> de publicidad, de promociones, de relaciones públicas, agencias de manejo digital o sus relacionadas de alguna manera con la promoción. </w:t>
      </w:r>
    </w:p>
    <w:p w14:paraId="4D4C9B4D" w14:textId="3CBFBDC1" w:rsidR="00FE6511" w:rsidRDefault="00FE6511" w:rsidP="001D7038">
      <w:pPr>
        <w:pStyle w:val="ListParagraph"/>
        <w:numPr>
          <w:ilvl w:val="1"/>
          <w:numId w:val="7"/>
        </w:numPr>
        <w:spacing w:before="240" w:after="240"/>
        <w:ind w:left="142" w:right="4"/>
        <w:jc w:val="both"/>
        <w:rPr>
          <w:rFonts w:ascii="Tahoma" w:eastAsia="Tahoma" w:hAnsi="Tahoma" w:cs="Tahoma"/>
          <w:lang w:val="es-DO"/>
        </w:rPr>
      </w:pPr>
      <w:r w:rsidRPr="00FE6511">
        <w:rPr>
          <w:rFonts w:ascii="Tahoma" w:eastAsia="Tahoma" w:hAnsi="Tahoma" w:cs="Tahoma"/>
          <w:lang w:val="es-DO"/>
        </w:rPr>
        <w:t xml:space="preserve">Para lo que no está establecido en estas bases nos remitimos al derecho común; En el caso de que los ganadores sean descalificados o por cualquier motivo no puedan hacer uso de su premio, </w:t>
      </w:r>
      <w:r w:rsidRPr="00FE6511">
        <w:rPr>
          <w:rFonts w:ascii="Tahoma" w:eastAsia="Tahoma" w:hAnsi="Tahoma" w:cs="Tahoma"/>
          <w:b/>
          <w:lang w:val="es-DO"/>
        </w:rPr>
        <w:t>LA ORGANIZADORA,</w:t>
      </w:r>
      <w:r w:rsidRPr="00FE6511">
        <w:rPr>
          <w:rFonts w:ascii="Tahoma" w:eastAsia="Tahoma" w:hAnsi="Tahoma" w:cs="Tahoma"/>
          <w:lang w:val="es-DO"/>
        </w:rPr>
        <w:t xml:space="preserve"> hará un nuevo sorteo del premio de la forma aquí establecida.</w:t>
      </w:r>
    </w:p>
    <w:p w14:paraId="48CCCDD8" w14:textId="77777777" w:rsidR="001E4E4F" w:rsidRPr="00FE6511" w:rsidRDefault="001E4E4F" w:rsidP="001D7038">
      <w:pPr>
        <w:pStyle w:val="ListParagraph"/>
        <w:spacing w:before="240" w:after="240"/>
        <w:ind w:left="142" w:right="4"/>
        <w:jc w:val="both"/>
        <w:rPr>
          <w:rFonts w:ascii="Tahoma" w:eastAsia="Tahoma" w:hAnsi="Tahoma" w:cs="Tahoma"/>
          <w:lang w:val="es-DO"/>
        </w:rPr>
      </w:pPr>
    </w:p>
    <w:p w14:paraId="5810EF31" w14:textId="76640E48" w:rsidR="00D94D20" w:rsidRDefault="00FE6511" w:rsidP="001D7038">
      <w:pPr>
        <w:pStyle w:val="ListParagraph"/>
        <w:numPr>
          <w:ilvl w:val="1"/>
          <w:numId w:val="7"/>
        </w:numPr>
        <w:spacing w:before="240" w:after="240"/>
        <w:ind w:left="142" w:right="4"/>
        <w:jc w:val="both"/>
        <w:rPr>
          <w:rFonts w:ascii="Tahoma" w:eastAsia="Tahoma" w:hAnsi="Tahoma" w:cs="Tahoma"/>
          <w:lang w:val="es-DO"/>
        </w:rPr>
      </w:pPr>
      <w:r w:rsidRPr="00FE6511">
        <w:rPr>
          <w:rFonts w:ascii="Tahoma" w:eastAsia="Tahoma" w:hAnsi="Tahoma" w:cs="Tahoma"/>
          <w:lang w:val="es-DO"/>
        </w:rPr>
        <w:t xml:space="preserve">En caso de que, en contravención a estas reglas, se compruebe que una de las personas antes mencionadas ha participado en el concurso y resultare ganadora de alguno de los premios, dicha participación será anulada, previa notificación a Pro consumidor. Esta misma limitación de elegibilidad aplicará en caso de los empleados de los locales o establecimientos participantes. </w:t>
      </w:r>
    </w:p>
    <w:p w14:paraId="6B3E5D9B" w14:textId="77777777" w:rsidR="00EE0D7D" w:rsidRPr="00FE6511" w:rsidRDefault="00EE0D7D" w:rsidP="001D7038">
      <w:pPr>
        <w:pStyle w:val="ListParagraph"/>
        <w:spacing w:before="240" w:after="240"/>
        <w:ind w:left="142" w:right="4"/>
        <w:jc w:val="both"/>
        <w:rPr>
          <w:rFonts w:ascii="Tahoma" w:eastAsia="Tahoma" w:hAnsi="Tahoma" w:cs="Tahoma"/>
          <w:lang w:val="es-DO"/>
        </w:rPr>
      </w:pPr>
    </w:p>
    <w:p w14:paraId="0DCFA776" w14:textId="7258113D" w:rsidR="00EE0D7D" w:rsidRDefault="0015434D" w:rsidP="001D7038">
      <w:pPr>
        <w:pStyle w:val="ListParagraph"/>
        <w:numPr>
          <w:ilvl w:val="0"/>
          <w:numId w:val="7"/>
        </w:numPr>
        <w:spacing w:line="240" w:lineRule="auto"/>
        <w:ind w:left="142" w:right="4"/>
        <w:jc w:val="both"/>
        <w:rPr>
          <w:rFonts w:ascii="Tahoma" w:eastAsia="Arial Narrow" w:hAnsi="Tahoma" w:cs="Tahoma"/>
          <w:b/>
          <w:bCs/>
          <w:u w:val="single"/>
        </w:rPr>
      </w:pPr>
      <w:r w:rsidRPr="00EE0D7D">
        <w:rPr>
          <w:rFonts w:ascii="Tahoma" w:eastAsia="Arial Narrow" w:hAnsi="Tahoma" w:cs="Tahoma"/>
          <w:b/>
          <w:bCs/>
          <w:u w:val="single"/>
        </w:rPr>
        <w:t>V</w:t>
      </w:r>
      <w:r w:rsidR="00FE6511" w:rsidRPr="00EE0D7D">
        <w:rPr>
          <w:rFonts w:ascii="Tahoma" w:eastAsia="Arial Narrow" w:hAnsi="Tahoma" w:cs="Tahoma"/>
          <w:b/>
          <w:bCs/>
          <w:u w:val="single"/>
        </w:rPr>
        <w:t>IGENCIA DE LA PROMOCIÓN.</w:t>
      </w:r>
    </w:p>
    <w:p w14:paraId="75F425D4" w14:textId="77777777" w:rsidR="00EE0D7D" w:rsidRPr="00EE0D7D" w:rsidRDefault="00EE0D7D" w:rsidP="001D7038">
      <w:pPr>
        <w:pStyle w:val="ListParagraph"/>
        <w:spacing w:line="240" w:lineRule="auto"/>
        <w:ind w:left="142" w:right="4"/>
        <w:jc w:val="both"/>
        <w:rPr>
          <w:rFonts w:ascii="Tahoma" w:eastAsia="Arial Narrow" w:hAnsi="Tahoma" w:cs="Tahoma"/>
          <w:b/>
          <w:bCs/>
          <w:u w:val="single"/>
        </w:rPr>
      </w:pPr>
    </w:p>
    <w:p w14:paraId="04A4FF0D" w14:textId="1338EDEF" w:rsidR="00EE0D7D" w:rsidRPr="00EE0D7D" w:rsidRDefault="0015434D" w:rsidP="001D7038">
      <w:pPr>
        <w:pStyle w:val="ListParagraph"/>
        <w:numPr>
          <w:ilvl w:val="1"/>
          <w:numId w:val="7"/>
        </w:numPr>
        <w:spacing w:line="240" w:lineRule="auto"/>
        <w:ind w:left="142" w:right="4"/>
        <w:jc w:val="both"/>
        <w:rPr>
          <w:rFonts w:ascii="Tahoma" w:eastAsia="Arial Narrow" w:hAnsi="Tahoma" w:cs="Tahoma"/>
          <w:b/>
          <w:bCs/>
        </w:rPr>
      </w:pPr>
      <w:r w:rsidRPr="00EE0D7D">
        <w:rPr>
          <w:rFonts w:ascii="Tahoma" w:eastAsia="Arial Narrow" w:hAnsi="Tahoma" w:cs="Tahoma"/>
        </w:rPr>
        <w:t xml:space="preserve">La Promoción tendrá una duración definida desde </w:t>
      </w:r>
      <w:r w:rsidR="0037586A" w:rsidRPr="00EE0D7D">
        <w:rPr>
          <w:rFonts w:ascii="Tahoma" w:eastAsia="Arial Narrow" w:hAnsi="Tahoma" w:cs="Tahoma"/>
        </w:rPr>
        <w:t xml:space="preserve">el </w:t>
      </w:r>
      <w:r w:rsidR="004A6308">
        <w:rPr>
          <w:rFonts w:ascii="Tahoma" w:eastAsia="Arial Narrow" w:hAnsi="Tahoma" w:cs="Tahoma"/>
        </w:rPr>
        <w:t>día veinte</w:t>
      </w:r>
      <w:r w:rsidR="0037586A" w:rsidRPr="00EE0D7D">
        <w:rPr>
          <w:rFonts w:ascii="Tahoma" w:eastAsia="Arial Narrow" w:hAnsi="Tahoma" w:cs="Tahoma"/>
        </w:rPr>
        <w:t xml:space="preserve"> (</w:t>
      </w:r>
      <w:r w:rsidR="004A6308">
        <w:rPr>
          <w:rFonts w:ascii="Tahoma" w:eastAsia="Arial Narrow" w:hAnsi="Tahoma" w:cs="Tahoma"/>
        </w:rPr>
        <w:t>20</w:t>
      </w:r>
      <w:r w:rsidR="0037586A" w:rsidRPr="00EE0D7D">
        <w:rPr>
          <w:rFonts w:ascii="Tahoma" w:eastAsia="Arial Narrow" w:hAnsi="Tahoma" w:cs="Tahoma"/>
        </w:rPr>
        <w:t xml:space="preserve">) del mes de agosto del año dos mil veintiséis (2026), hasta </w:t>
      </w:r>
      <w:r w:rsidR="001E4E4F" w:rsidRPr="00EE0D7D">
        <w:rPr>
          <w:rFonts w:ascii="Tahoma" w:eastAsia="Arial Narrow" w:hAnsi="Tahoma" w:cs="Tahoma"/>
        </w:rPr>
        <w:t>el treinta</w:t>
      </w:r>
      <w:r w:rsidR="0037586A" w:rsidRPr="00EE0D7D">
        <w:rPr>
          <w:rFonts w:ascii="Tahoma" w:eastAsia="Arial Narrow" w:hAnsi="Tahoma" w:cs="Tahoma"/>
        </w:rPr>
        <w:t xml:space="preserve"> (30) del mes de octubre del año dos mil veintiséis (2026).</w:t>
      </w:r>
      <w:r w:rsidRPr="00EE0D7D">
        <w:rPr>
          <w:rFonts w:ascii="Tahoma" w:eastAsia="Arial Narrow" w:hAnsi="Tahoma" w:cs="Tahoma"/>
        </w:rPr>
        <w:t xml:space="preserve"> Durante este periodo, los participantes tendrán la oportunidad de realizar sus compras y registrarse para participar en la Promoción. Cualquier compra realizada fuera de estas fechas no será elegible para participar en la Promoción. Es responsabilidad de los participantes asegurarse de que sus compras y registros se realicen dentro del periodo especificado para ser considerados válido.</w:t>
      </w:r>
    </w:p>
    <w:p w14:paraId="155FBA1C" w14:textId="77777777" w:rsidR="00EE0D7D" w:rsidRPr="00EE0D7D" w:rsidRDefault="0015434D" w:rsidP="001D7038">
      <w:pPr>
        <w:pStyle w:val="ListParagraph"/>
        <w:numPr>
          <w:ilvl w:val="0"/>
          <w:numId w:val="7"/>
        </w:numPr>
        <w:spacing w:line="240" w:lineRule="auto"/>
        <w:ind w:left="142" w:right="4"/>
        <w:jc w:val="center"/>
        <w:rPr>
          <w:rFonts w:ascii="Tahoma" w:eastAsia="Arial Narrow" w:hAnsi="Tahoma" w:cs="Tahoma"/>
          <w:b/>
          <w:bCs/>
        </w:rPr>
      </w:pPr>
      <w:r w:rsidRPr="00EE0D7D">
        <w:rPr>
          <w:rFonts w:ascii="Tahoma" w:eastAsia="Arial Narrow" w:hAnsi="Tahoma" w:cs="Tahoma"/>
          <w:b/>
          <w:bCs/>
          <w:u w:val="single"/>
        </w:rPr>
        <w:t>MEC</w:t>
      </w:r>
      <w:r w:rsidR="009C758A" w:rsidRPr="00EE0D7D">
        <w:rPr>
          <w:rFonts w:ascii="Tahoma" w:eastAsia="Arial Narrow" w:hAnsi="Tahoma" w:cs="Tahoma"/>
          <w:b/>
          <w:bCs/>
          <w:u w:val="single"/>
        </w:rPr>
        <w:t>Á</w:t>
      </w:r>
      <w:r w:rsidRPr="00EE0D7D">
        <w:rPr>
          <w:rFonts w:ascii="Tahoma" w:eastAsia="Arial Narrow" w:hAnsi="Tahoma" w:cs="Tahoma"/>
          <w:b/>
          <w:bCs/>
          <w:u w:val="single"/>
        </w:rPr>
        <w:t>NICA DE LA PARTICIPACI</w:t>
      </w:r>
      <w:r w:rsidR="003C0569" w:rsidRPr="00EE0D7D">
        <w:rPr>
          <w:rFonts w:ascii="Tahoma" w:eastAsia="Arial Narrow" w:hAnsi="Tahoma" w:cs="Tahoma"/>
          <w:b/>
          <w:bCs/>
          <w:u w:val="single"/>
        </w:rPr>
        <w:t>Ó</w:t>
      </w:r>
      <w:r w:rsidRPr="00EE0D7D">
        <w:rPr>
          <w:rFonts w:ascii="Tahoma" w:eastAsia="Arial Narrow" w:hAnsi="Tahoma" w:cs="Tahoma"/>
          <w:b/>
          <w:bCs/>
          <w:u w:val="single"/>
        </w:rPr>
        <w:t>N</w:t>
      </w:r>
      <w:r w:rsidR="00EE0D7D" w:rsidRPr="00EE0D7D">
        <w:rPr>
          <w:rFonts w:ascii="Tahoma" w:eastAsia="Arial Narrow" w:hAnsi="Tahoma" w:cs="Tahoma"/>
          <w:b/>
          <w:bCs/>
          <w:u w:val="single"/>
        </w:rPr>
        <w:t xml:space="preserve">. </w:t>
      </w:r>
    </w:p>
    <w:p w14:paraId="103623F1" w14:textId="77777777" w:rsid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rPr>
        <w:t xml:space="preserve">Al acceder y participar en la web app de la promoción </w:t>
      </w:r>
      <w:r w:rsidR="003C0569" w:rsidRPr="001E4E4F">
        <w:rPr>
          <w:rFonts w:ascii="Tahoma" w:eastAsia="Arial Narrow" w:hAnsi="Tahoma" w:cs="Tahoma"/>
          <w:b/>
          <w:bCs/>
        </w:rPr>
        <w:t>“</w:t>
      </w:r>
      <w:r w:rsidR="00EE0D7D" w:rsidRPr="001E4E4F">
        <w:rPr>
          <w:rFonts w:ascii="Tahoma" w:eastAsia="Arial Narrow" w:hAnsi="Tahoma" w:cs="Tahoma"/>
          <w:b/>
          <w:bCs/>
        </w:rPr>
        <w:t>Compra</w:t>
      </w:r>
      <w:r w:rsidR="00EE0D7D" w:rsidRPr="00EE0D7D">
        <w:rPr>
          <w:rFonts w:ascii="Tahoma" w:eastAsia="Arial Narrow" w:hAnsi="Tahoma" w:cs="Tahoma"/>
          <w:b/>
          <w:bCs/>
        </w:rPr>
        <w:t xml:space="preserve"> Duracell y gana premios”</w:t>
      </w:r>
      <w:r w:rsidRPr="00EE0D7D">
        <w:rPr>
          <w:rFonts w:ascii="Tahoma" w:eastAsia="Arial Narrow" w:hAnsi="Tahoma" w:cs="Tahoma"/>
        </w:rPr>
        <w:t>, el participante reconoce que el contenido del concurso se basa en habilidades y destrezas específicas. La selección de los ganadores no se lleva a cabo mediante un sorteo aleatorio, sino que está sujeta a las condiciones detalladas en el apartado correspondiente de los presentes términos y condiciones.</w:t>
      </w:r>
      <w:r w:rsidR="00EE0D7D" w:rsidRPr="00EE0D7D">
        <w:rPr>
          <w:rFonts w:ascii="Tahoma" w:eastAsia="Arial Narrow" w:hAnsi="Tahoma" w:cs="Tahoma"/>
        </w:rPr>
        <w:t xml:space="preserve"> </w:t>
      </w:r>
    </w:p>
    <w:p w14:paraId="77AC19FE" w14:textId="710CACD8" w:rsid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rPr>
        <w:t>Para participar en la promoción los Participantes deberán cumplir con los siguientes pasos:</w:t>
      </w:r>
      <w:r w:rsidR="00EE0D7D">
        <w:rPr>
          <w:rFonts w:ascii="Tahoma" w:eastAsia="Arial Narrow" w:hAnsi="Tahoma" w:cs="Tahoma"/>
        </w:rPr>
        <w:t xml:space="preserve"> </w:t>
      </w:r>
    </w:p>
    <w:p w14:paraId="71D1502F" w14:textId="57B754C7" w:rsidR="004A6308" w:rsidRPr="004A6308" w:rsidRDefault="004A6308" w:rsidP="001D7038">
      <w:pPr>
        <w:spacing w:line="240" w:lineRule="auto"/>
        <w:ind w:left="142" w:right="4"/>
        <w:jc w:val="both"/>
        <w:rPr>
          <w:rFonts w:ascii="Tahoma" w:eastAsia="Arial Narrow" w:hAnsi="Tahoma" w:cs="Tahoma"/>
          <w:color w:val="000000"/>
        </w:rPr>
      </w:pPr>
      <w:r w:rsidRPr="004A6308">
        <w:rPr>
          <w:rFonts w:ascii="Tahoma" w:eastAsia="Arial Narrow" w:hAnsi="Tahoma" w:cs="Tahoma"/>
          <w:color w:val="000000"/>
        </w:rPr>
        <w:t xml:space="preserve">Cada participante deberá adquirir, en los puntos de venta participantes, productos </w:t>
      </w:r>
      <w:proofErr w:type="spellStart"/>
      <w:r w:rsidRPr="004A6308">
        <w:rPr>
          <w:rFonts w:ascii="Tahoma" w:eastAsia="Arial Narrow" w:hAnsi="Tahoma" w:cs="Tahoma"/>
          <w:color w:val="000000"/>
        </w:rPr>
        <w:t>Duracelldurante</w:t>
      </w:r>
      <w:proofErr w:type="spellEnd"/>
      <w:r w:rsidRPr="004A6308">
        <w:rPr>
          <w:rFonts w:ascii="Tahoma" w:eastAsia="Arial Narrow" w:hAnsi="Tahoma" w:cs="Tahoma"/>
          <w:color w:val="000000"/>
        </w:rPr>
        <w:t xml:space="preserve"> el período promocional descrito en el artículo 4 de las presentes bases, sin que se</w:t>
      </w:r>
      <w:r>
        <w:rPr>
          <w:rFonts w:ascii="Tahoma" w:eastAsia="Arial Narrow" w:hAnsi="Tahoma" w:cs="Tahoma"/>
          <w:color w:val="000000"/>
        </w:rPr>
        <w:t xml:space="preserve"> </w:t>
      </w:r>
      <w:r w:rsidRPr="004A6308">
        <w:rPr>
          <w:rFonts w:ascii="Tahoma" w:eastAsia="Arial Narrow" w:hAnsi="Tahoma" w:cs="Tahoma"/>
          <w:color w:val="000000"/>
        </w:rPr>
        <w:t>establezca un monto mínimo de compra. Cada comprobante o ticket de compra válido, que refleje</w:t>
      </w:r>
      <w:r>
        <w:rPr>
          <w:rFonts w:ascii="Tahoma" w:eastAsia="Arial Narrow" w:hAnsi="Tahoma" w:cs="Tahoma"/>
          <w:color w:val="000000"/>
        </w:rPr>
        <w:t xml:space="preserve"> </w:t>
      </w:r>
      <w:r w:rsidRPr="004A6308">
        <w:rPr>
          <w:rFonts w:ascii="Tahoma" w:eastAsia="Arial Narrow" w:hAnsi="Tahoma" w:cs="Tahoma"/>
          <w:color w:val="000000"/>
        </w:rPr>
        <w:t>la adquisición de productos Duracell en las tiendas participantes, podrá utilizarse para participar</w:t>
      </w:r>
      <w:r>
        <w:rPr>
          <w:rFonts w:ascii="Tahoma" w:eastAsia="Arial Narrow" w:hAnsi="Tahoma" w:cs="Tahoma"/>
          <w:color w:val="000000"/>
        </w:rPr>
        <w:t xml:space="preserve"> </w:t>
      </w:r>
    </w:p>
    <w:p w14:paraId="66842FB8" w14:textId="46236A71" w:rsidR="001E4E4F" w:rsidRPr="004A6308" w:rsidRDefault="004A6308" w:rsidP="001D7038">
      <w:pPr>
        <w:pStyle w:val="ListParagraph"/>
        <w:numPr>
          <w:ilvl w:val="1"/>
          <w:numId w:val="7"/>
        </w:numPr>
        <w:spacing w:line="240" w:lineRule="auto"/>
        <w:ind w:left="142" w:right="4" w:hanging="568"/>
        <w:jc w:val="both"/>
        <w:rPr>
          <w:rFonts w:ascii="Tahoma" w:eastAsia="Arial Narrow" w:hAnsi="Tahoma" w:cs="Tahoma"/>
        </w:rPr>
      </w:pPr>
      <w:r w:rsidRPr="004A6308">
        <w:rPr>
          <w:rFonts w:ascii="Tahoma" w:eastAsia="Arial Narrow" w:hAnsi="Tahoma" w:cs="Tahoma"/>
          <w:color w:val="000000"/>
        </w:rPr>
        <w:t xml:space="preserve">conforme a las condiciones establecidas en estas </w:t>
      </w:r>
      <w:proofErr w:type="spellStart"/>
      <w:proofErr w:type="gramStart"/>
      <w:r w:rsidRPr="004A6308">
        <w:rPr>
          <w:rFonts w:ascii="Tahoma" w:eastAsia="Arial Narrow" w:hAnsi="Tahoma" w:cs="Tahoma"/>
          <w:color w:val="000000"/>
        </w:rPr>
        <w:t>bases.</w:t>
      </w:r>
      <w:r w:rsidR="001E4E4F" w:rsidRPr="004A6308">
        <w:rPr>
          <w:rFonts w:ascii="Tahoma" w:eastAsia="Arial Narrow" w:hAnsi="Tahoma" w:cs="Tahoma"/>
        </w:rPr>
        <w:t>Los</w:t>
      </w:r>
      <w:proofErr w:type="spellEnd"/>
      <w:proofErr w:type="gramEnd"/>
      <w:r w:rsidR="001E4E4F" w:rsidRPr="004A6308">
        <w:rPr>
          <w:rFonts w:ascii="Tahoma" w:eastAsia="Arial Narrow" w:hAnsi="Tahoma" w:cs="Tahoma"/>
        </w:rPr>
        <w:t xml:space="preserve"> puntos de venta vinculados a la presente promoción son los siguientes: </w:t>
      </w:r>
      <w:r w:rsidRPr="004A6308">
        <w:rPr>
          <w:rFonts w:ascii="Tahoma" w:eastAsia="Arial Narrow" w:hAnsi="Tahoma" w:cs="Tahoma"/>
        </w:rPr>
        <w:t xml:space="preserve">Los puntos de venta vinculados a la presente promoción </w:t>
      </w:r>
      <w:r w:rsidRPr="004A6308">
        <w:rPr>
          <w:rFonts w:ascii="Tahoma" w:eastAsia="Arial Narrow" w:hAnsi="Tahoma" w:cs="Tahoma"/>
        </w:rPr>
        <w:lastRenderedPageBreak/>
        <w:t xml:space="preserve">son los siguientes: CCN, GR, Ole, Plaza Lama, Carrefour, Farmacias Carol, Farmacias Los Hidalgos, Almacenes Unidos, Listo Ferretería, Supermercados Iberia, </w:t>
      </w:r>
      <w:proofErr w:type="spellStart"/>
      <w:r w:rsidRPr="004A6308">
        <w:rPr>
          <w:rFonts w:ascii="Tahoma" w:eastAsia="Arial Narrow" w:hAnsi="Tahoma" w:cs="Tahoma"/>
        </w:rPr>
        <w:t>Zaglul</w:t>
      </w:r>
      <w:proofErr w:type="spellEnd"/>
      <w:r w:rsidRPr="004A6308">
        <w:rPr>
          <w:rFonts w:ascii="Tahoma" w:eastAsia="Arial Narrow" w:hAnsi="Tahoma" w:cs="Tahoma"/>
        </w:rPr>
        <w:t xml:space="preserve"> y </w:t>
      </w:r>
      <w:r>
        <w:rPr>
          <w:rFonts w:ascii="Tahoma" w:eastAsia="Arial Narrow" w:hAnsi="Tahoma" w:cs="Tahoma"/>
        </w:rPr>
        <w:t>colmados a nivel nacional</w:t>
      </w:r>
      <w:r w:rsidRPr="004A6308">
        <w:rPr>
          <w:rFonts w:ascii="Tahoma" w:eastAsia="Arial Narrow" w:hAnsi="Tahoma" w:cs="Tahoma"/>
        </w:rPr>
        <w:t>. Todas las compras que se pretendan hacer valer como</w:t>
      </w:r>
      <w:r>
        <w:rPr>
          <w:rFonts w:ascii="Tahoma" w:eastAsia="Arial Narrow" w:hAnsi="Tahoma" w:cs="Tahoma"/>
        </w:rPr>
        <w:t xml:space="preserve"> </w:t>
      </w:r>
      <w:r w:rsidRPr="004A6308">
        <w:rPr>
          <w:rFonts w:ascii="Tahoma" w:eastAsia="Arial Narrow" w:hAnsi="Tahoma" w:cs="Tahoma"/>
        </w:rPr>
        <w:t>participaciones deben efectuarse en estos establecimientos.</w:t>
      </w:r>
    </w:p>
    <w:p w14:paraId="3BD8531E" w14:textId="40D2C1B0" w:rsidR="00EE0D7D" w:rsidRP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color w:val="000000"/>
        </w:rPr>
        <w:t xml:space="preserve">Una vez realizada la compra, cada participante deberá acceder a la web app correspondiente a la promoción a través de la </w:t>
      </w:r>
      <w:r w:rsidR="001E4E4F">
        <w:rPr>
          <w:rFonts w:ascii="Tahoma" w:eastAsia="Arial Narrow" w:hAnsi="Tahoma" w:cs="Tahoma"/>
          <w:color w:val="000000"/>
        </w:rPr>
        <w:t>dirección WEB</w:t>
      </w:r>
      <w:r w:rsidR="001E4E4F" w:rsidRPr="001E4E4F">
        <w:rPr>
          <w:rFonts w:ascii="Tahoma" w:eastAsia="Arial Narrow" w:hAnsi="Tahoma" w:cs="Tahoma"/>
          <w:b/>
          <w:bCs/>
        </w:rPr>
        <w:t xml:space="preserve"> </w:t>
      </w:r>
      <w:r w:rsidR="001E4E4F" w:rsidRPr="00FE6511">
        <w:rPr>
          <w:rFonts w:ascii="Tahoma" w:eastAsia="Arial Narrow" w:hAnsi="Tahoma" w:cs="Tahoma"/>
          <w:b/>
          <w:bCs/>
        </w:rPr>
        <w:t>www.duracellylaliga,com</w:t>
      </w:r>
      <w:r w:rsidRPr="00EE0D7D">
        <w:rPr>
          <w:rFonts w:ascii="Tahoma" w:eastAsia="Arial Narrow" w:hAnsi="Tahoma" w:cs="Tahoma"/>
          <w:color w:val="000000"/>
        </w:rPr>
        <w:t>. El acceso se realizará mediante el escaneo del código QR que se encuentra en el material promocional disponible en las tiendas participantes</w:t>
      </w:r>
      <w:r w:rsidR="003C0569" w:rsidRPr="00EE0D7D">
        <w:rPr>
          <w:rFonts w:ascii="Tahoma" w:eastAsia="Arial Narrow" w:hAnsi="Tahoma" w:cs="Tahoma"/>
          <w:color w:val="000000"/>
        </w:rPr>
        <w:t xml:space="preserve"> y </w:t>
      </w:r>
      <w:r w:rsidR="001E4E4F">
        <w:rPr>
          <w:rFonts w:ascii="Tahoma" w:eastAsia="Arial Narrow" w:hAnsi="Tahoma" w:cs="Tahoma"/>
        </w:rPr>
        <w:t>redes sociales</w:t>
      </w:r>
      <w:r w:rsidRPr="00EE0D7D">
        <w:rPr>
          <w:rFonts w:ascii="Tahoma" w:eastAsia="Arial Narrow" w:hAnsi="Tahoma" w:cs="Tahoma"/>
          <w:color w:val="000000"/>
        </w:rPr>
        <w:t xml:space="preserve"> Al escanear el código, la web app se abrirá automáticamente en el navegador del dispositivo utilizado por el participante.</w:t>
      </w:r>
    </w:p>
    <w:p w14:paraId="4A2D94E2" w14:textId="77777777" w:rsidR="00EE0D7D" w:rsidRP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color w:val="000000"/>
        </w:rPr>
        <w:t>El participante deberá considerar que la web app solo puede ser accedida desde cualquier dispositivo móvil u ordenador independientemente del sistema operativo utilizado.</w:t>
      </w:r>
    </w:p>
    <w:p w14:paraId="73FEC9F1" w14:textId="77777777" w:rsidR="00EE0D7D" w:rsidRPr="004A6308"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color w:val="000000"/>
        </w:rPr>
        <w:t>Para participar, el usuario deberá crear una cuenta en la web app. Esto implica completar un formulario con los datos personales del participante, como nombre, dirección de correo electrónico y número de teléfono. Una vez registrada la cuenta, el participante podrá acceder al contenido del concurso y jugar para ganar. Además, se les solicitará cargar una copia de su comprobante de compra, que debe cumplir con los requisitos establecidos en las bases de la promoción</w:t>
      </w:r>
      <w:r w:rsidR="00EE0D7D">
        <w:rPr>
          <w:rFonts w:ascii="Tahoma" w:eastAsia="Arial Narrow" w:hAnsi="Tahoma" w:cs="Tahoma"/>
          <w:color w:val="000000"/>
        </w:rPr>
        <w:t xml:space="preserve">. </w:t>
      </w:r>
    </w:p>
    <w:p w14:paraId="6FC6B7CE" w14:textId="22EFB1A2" w:rsidR="004A6308" w:rsidRPr="004A6308" w:rsidRDefault="004A6308" w:rsidP="001D7038">
      <w:pPr>
        <w:pStyle w:val="ListParagraph"/>
        <w:numPr>
          <w:ilvl w:val="1"/>
          <w:numId w:val="7"/>
        </w:numPr>
        <w:spacing w:line="240" w:lineRule="auto"/>
        <w:ind w:left="142" w:right="4"/>
        <w:jc w:val="both"/>
        <w:rPr>
          <w:rFonts w:ascii="Tahoma" w:eastAsia="Arial Narrow" w:hAnsi="Tahoma" w:cs="Tahoma"/>
        </w:rPr>
      </w:pPr>
      <w:r w:rsidRPr="004A6308">
        <w:rPr>
          <w:rFonts w:ascii="Tahoma" w:eastAsia="Arial Narrow" w:hAnsi="Tahoma" w:cs="Tahoma"/>
        </w:rPr>
        <w:t>Posterior a llenar el formulario, el participante deberá participar en un juego de destreza en la propia Aplicación Web de la Promoción y completar una serie de desafíos relacionados con la marca DURACELL® y el evento futbolístico, conforme al siguiente mecanismo: durante treinta (30) segundos, el usuario deberá controlar a “Bunny” para intentar anotar puntos, siendo el objetivo anotar la mayor cantidad de goles posible dentro de dicho lapso. Cada gol tendrá un valor distinto dependiendo del segundo en el que sea anotado. Para ello, el usuario deberá tocar y arrastrar el balón que será pateado por Bunny, el cual contará con una flecha de dirección que le indicará la dirección y curvatura del disparo; al soltar o despegar el dedo de la pantalla se ejecutará la acción de disparo con la intención de anotar el gol, mientras que el portero, con variabilidad constante, intentará detener los goles.</w:t>
      </w:r>
    </w:p>
    <w:p w14:paraId="53DC4A43" w14:textId="77777777" w:rsidR="00EE0D7D" w:rsidRP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b/>
          <w:bCs/>
          <w:color w:val="000000"/>
        </w:rPr>
        <w:t>El Participante reconoce que solo se podrá crear una cuenta por correo electrónico o nombre.</w:t>
      </w:r>
      <w:r w:rsidRPr="00EE0D7D">
        <w:rPr>
          <w:rFonts w:ascii="Tahoma" w:eastAsia="Arial Narrow" w:hAnsi="Tahoma" w:cs="Tahoma"/>
          <w:color w:val="000000"/>
        </w:rPr>
        <w:t xml:space="preserve"> Una vez registrada la cuenta, el participante podrá acceder al contenido del concurso y jugar para ganar. Además, se les solicitará cargar una copia de su </w:t>
      </w:r>
      <w:r w:rsidRPr="00EE0D7D">
        <w:rPr>
          <w:rFonts w:ascii="Tahoma" w:eastAsia="Arial Narrow" w:hAnsi="Tahoma" w:cs="Tahoma"/>
          <w:b/>
          <w:bCs/>
          <w:color w:val="000000"/>
        </w:rPr>
        <w:t>comprobante de compra</w:t>
      </w:r>
      <w:r w:rsidRPr="00EE0D7D">
        <w:rPr>
          <w:rFonts w:ascii="Tahoma" w:eastAsia="Arial Narrow" w:hAnsi="Tahoma" w:cs="Tahoma"/>
          <w:color w:val="000000"/>
        </w:rPr>
        <w:t>, que debe cumplir con los requisitos establecidos en las bases de la promoción</w:t>
      </w:r>
      <w:r w:rsidR="00EE0D7D">
        <w:rPr>
          <w:rFonts w:ascii="Tahoma" w:eastAsia="Arial Narrow" w:hAnsi="Tahoma" w:cs="Tahoma"/>
          <w:color w:val="000000"/>
        </w:rPr>
        <w:t>.</w:t>
      </w:r>
    </w:p>
    <w:p w14:paraId="3CE150DC" w14:textId="77777777" w:rsidR="00EE0D7D" w:rsidRP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color w:val="000000"/>
        </w:rPr>
        <w:t>En caso de que se detecten múltiples cuentas o registros sospechosos, el Promotor se reserva el derecho de solicitar documentación adicional (por ejemplo, comprobante de domicilio o identificación oficial) para verificar la identidad del participante antes de la entrega del premio. El incumplimiento con este requisito resultará en la descalificación.</w:t>
      </w:r>
      <w:r w:rsidR="00EE0D7D" w:rsidRPr="00EE0D7D">
        <w:rPr>
          <w:rFonts w:ascii="Tahoma" w:eastAsia="Arial Narrow" w:hAnsi="Tahoma" w:cs="Tahoma"/>
          <w:color w:val="000000"/>
        </w:rPr>
        <w:t xml:space="preserve">  </w:t>
      </w:r>
    </w:p>
    <w:p w14:paraId="6B4C85D2" w14:textId="77777777" w:rsidR="00EE0D7D" w:rsidRPr="00EE0D7D" w:rsidRDefault="00EE0D7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color w:val="000000"/>
        </w:rPr>
        <w:t>C</w:t>
      </w:r>
      <w:r w:rsidR="0015434D" w:rsidRPr="00EE0D7D">
        <w:rPr>
          <w:rFonts w:ascii="Tahoma" w:eastAsia="Arial Narrow" w:hAnsi="Tahoma" w:cs="Tahoma"/>
          <w:color w:val="000000"/>
        </w:rPr>
        <w:t>ada Participante deberá conservar el ticket o comprobante de compra original, ya que este documento es necesario para validar su participación en la promoción. La falta de presentación de un comprobante válido podría resultar en la descalificación del participante, incluso si ha sido seleccionado como ganador.</w:t>
      </w:r>
      <w:r w:rsidRPr="00EE0D7D">
        <w:rPr>
          <w:rFonts w:ascii="Tahoma" w:eastAsia="Arial Narrow" w:hAnsi="Tahoma" w:cs="Tahoma"/>
          <w:color w:val="000000"/>
        </w:rPr>
        <w:t xml:space="preserve"> </w:t>
      </w:r>
    </w:p>
    <w:p w14:paraId="61CF62FE" w14:textId="2B049ECA" w:rsidR="00D94D20" w:rsidRPr="00EE0D7D" w:rsidRDefault="0015434D" w:rsidP="001D7038">
      <w:pPr>
        <w:pStyle w:val="ListParagraph"/>
        <w:numPr>
          <w:ilvl w:val="1"/>
          <w:numId w:val="7"/>
        </w:numPr>
        <w:spacing w:line="240" w:lineRule="auto"/>
        <w:ind w:left="142" w:right="4"/>
        <w:jc w:val="both"/>
        <w:rPr>
          <w:rFonts w:ascii="Tahoma" w:eastAsia="Arial Narrow" w:hAnsi="Tahoma" w:cs="Tahoma"/>
        </w:rPr>
      </w:pPr>
      <w:r w:rsidRPr="00EE0D7D">
        <w:rPr>
          <w:rFonts w:ascii="Tahoma" w:eastAsia="Arial Narrow" w:hAnsi="Tahoma" w:cs="Tahoma"/>
        </w:rPr>
        <w:t>Cada participante tiene la oportunidad de participar en la promoción tantas veces como desee. Sin embargo, se aplican ciertas restricciones:</w:t>
      </w:r>
    </w:p>
    <w:p w14:paraId="6C159844" w14:textId="77777777" w:rsidR="00D94D20" w:rsidRPr="00FE6511" w:rsidRDefault="0015434D" w:rsidP="001D7038">
      <w:pPr>
        <w:spacing w:line="240" w:lineRule="auto"/>
        <w:ind w:left="142" w:right="4"/>
        <w:jc w:val="both"/>
        <w:rPr>
          <w:rFonts w:ascii="Tahoma" w:eastAsia="Arial Narrow" w:hAnsi="Tahoma" w:cs="Tahoma"/>
        </w:rPr>
      </w:pPr>
      <w:r w:rsidRPr="00FE6511">
        <w:rPr>
          <w:rFonts w:ascii="Tahoma" w:eastAsia="Arial Narrow" w:hAnsi="Tahoma" w:cs="Tahoma"/>
        </w:rPr>
        <w:t xml:space="preserve"> </w:t>
      </w:r>
    </w:p>
    <w:p w14:paraId="137F5B6C" w14:textId="624B2BA5" w:rsidR="00D94D20" w:rsidRPr="004A6308" w:rsidRDefault="0015434D" w:rsidP="001D7038">
      <w:pPr>
        <w:numPr>
          <w:ilvl w:val="0"/>
          <w:numId w:val="3"/>
        </w:numPr>
        <w:pBdr>
          <w:top w:val="nil"/>
          <w:left w:val="nil"/>
          <w:bottom w:val="nil"/>
          <w:right w:val="nil"/>
          <w:between w:val="nil"/>
        </w:pBdr>
        <w:spacing w:line="240" w:lineRule="auto"/>
        <w:ind w:left="142" w:right="4"/>
        <w:jc w:val="both"/>
        <w:rPr>
          <w:rFonts w:ascii="Tahoma" w:eastAsia="Arial Narrow" w:hAnsi="Tahoma" w:cs="Tahoma"/>
          <w:color w:val="000000"/>
        </w:rPr>
      </w:pPr>
      <w:r w:rsidRPr="004A6308">
        <w:rPr>
          <w:rFonts w:ascii="Tahoma" w:eastAsia="Arial Narrow" w:hAnsi="Tahoma" w:cs="Tahoma"/>
          <w:color w:val="000000"/>
        </w:rPr>
        <w:t xml:space="preserve">Solo se permiten hasta </w:t>
      </w:r>
      <w:r w:rsidR="003C0569" w:rsidRPr="004A6308">
        <w:rPr>
          <w:rFonts w:ascii="Tahoma" w:eastAsia="Arial Narrow" w:hAnsi="Tahoma" w:cs="Tahoma"/>
          <w:color w:val="000000"/>
        </w:rPr>
        <w:t>3</w:t>
      </w:r>
      <w:r w:rsidRPr="004A6308">
        <w:rPr>
          <w:rFonts w:ascii="Tahoma" w:eastAsia="Arial Narrow" w:hAnsi="Tahoma" w:cs="Tahoma"/>
          <w:color w:val="000000"/>
        </w:rPr>
        <w:t xml:space="preserve"> participaciones por cada ticket de compra </w:t>
      </w:r>
      <w:r w:rsidR="004A6308" w:rsidRPr="004A6308">
        <w:rPr>
          <w:rFonts w:ascii="Tahoma" w:eastAsia="Arial Narrow" w:hAnsi="Tahoma" w:cs="Tahoma"/>
          <w:color w:val="000000"/>
        </w:rPr>
        <w:t>en productos Duracell.</w:t>
      </w:r>
    </w:p>
    <w:p w14:paraId="79C32DF6" w14:textId="1EC57798" w:rsidR="00D94D20" w:rsidRPr="00EE0D7D" w:rsidRDefault="0015434D" w:rsidP="001D7038">
      <w:pPr>
        <w:numPr>
          <w:ilvl w:val="0"/>
          <w:numId w:val="3"/>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Cada participante tiene la posibilidad de ganar un m</w:t>
      </w:r>
      <w:r w:rsidRPr="004A6308">
        <w:rPr>
          <w:rFonts w:ascii="Tahoma" w:eastAsia="Arial Narrow" w:hAnsi="Tahoma" w:cs="Tahoma"/>
          <w:color w:val="000000"/>
        </w:rPr>
        <w:t>áximo un premio durante</w:t>
      </w:r>
      <w:r w:rsidRPr="00FE6511">
        <w:rPr>
          <w:rFonts w:ascii="Tahoma" w:eastAsia="Arial Narrow" w:hAnsi="Tahoma" w:cs="Tahoma"/>
          <w:color w:val="000000"/>
        </w:rPr>
        <w:t xml:space="preserve"> todo el período de la promoción. </w:t>
      </w:r>
      <w:r w:rsidR="00EE0D7D">
        <w:rPr>
          <w:rFonts w:ascii="Tahoma" w:eastAsia="Arial Narrow" w:hAnsi="Tahoma" w:cs="Tahoma"/>
          <w:color w:val="000000"/>
        </w:rPr>
        <w:t xml:space="preserve"> </w:t>
      </w:r>
      <w:r w:rsidRPr="00EE0D7D">
        <w:rPr>
          <w:rFonts w:ascii="Tahoma" w:eastAsia="Arial Narrow" w:hAnsi="Tahoma" w:cs="Tahoma"/>
        </w:rPr>
        <w:t>Esta limitación se aplica en casos en los que se identifique que un participante haya utilizado el mismo nombre, dirección de correo electrónico, dirección postal o dirección IP en múltiples participaciones.</w:t>
      </w:r>
    </w:p>
    <w:p w14:paraId="4FC71FDE" w14:textId="77777777" w:rsidR="00D94D20" w:rsidRPr="00FE6511" w:rsidRDefault="00D94D20" w:rsidP="001D7038">
      <w:pPr>
        <w:spacing w:line="240" w:lineRule="auto"/>
        <w:ind w:left="142" w:right="4"/>
        <w:jc w:val="both"/>
        <w:rPr>
          <w:rFonts w:ascii="Tahoma" w:eastAsia="Arial Narrow" w:hAnsi="Tahoma" w:cs="Tahoma"/>
        </w:rPr>
      </w:pPr>
    </w:p>
    <w:p w14:paraId="72B66F03" w14:textId="6BFA9CDB" w:rsidR="00D94D20" w:rsidRPr="004A6308" w:rsidRDefault="0015434D" w:rsidP="001D7038">
      <w:pPr>
        <w:numPr>
          <w:ilvl w:val="0"/>
          <w:numId w:val="3"/>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lastRenderedPageBreak/>
        <w:t>Los participantes acuerdan que solo se podrá entregar un premio por familia que resida en la misma dirección.</w:t>
      </w:r>
      <w:r w:rsidR="004A6308">
        <w:rPr>
          <w:rFonts w:ascii="Tahoma" w:eastAsia="Arial Narrow" w:hAnsi="Tahoma" w:cs="Tahoma"/>
          <w:color w:val="000000"/>
        </w:rPr>
        <w:t xml:space="preserve"> </w:t>
      </w:r>
      <w:r w:rsidRPr="004A6308">
        <w:rPr>
          <w:rFonts w:ascii="Tahoma" w:eastAsia="Arial Narrow" w:hAnsi="Tahoma" w:cs="Tahoma"/>
          <w:color w:val="000000"/>
        </w:rPr>
        <w:t>Lo anterior es así, para garantizar la equidad en la distribución de premios y para evitar cualquier posible abuso o manipulación del sistema de participación.</w:t>
      </w:r>
    </w:p>
    <w:p w14:paraId="5BCDB116" w14:textId="77777777" w:rsidR="00D94D20" w:rsidRPr="00FE6511" w:rsidRDefault="00D94D20" w:rsidP="001D7038">
      <w:pPr>
        <w:pBdr>
          <w:top w:val="nil"/>
          <w:left w:val="nil"/>
          <w:bottom w:val="nil"/>
          <w:right w:val="nil"/>
          <w:between w:val="nil"/>
        </w:pBdr>
        <w:spacing w:line="240" w:lineRule="auto"/>
        <w:ind w:left="142" w:right="4"/>
        <w:jc w:val="both"/>
        <w:rPr>
          <w:rFonts w:ascii="Tahoma" w:eastAsia="Arial Narrow" w:hAnsi="Tahoma" w:cs="Tahoma"/>
          <w:color w:val="000000"/>
        </w:rPr>
      </w:pPr>
    </w:p>
    <w:p w14:paraId="7D0F8184" w14:textId="77777777" w:rsidR="00D94D20" w:rsidRPr="00FE6511" w:rsidRDefault="0015434D" w:rsidP="001D7038">
      <w:pPr>
        <w:numPr>
          <w:ilvl w:val="0"/>
          <w:numId w:val="3"/>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Cada participante solo podrá registrarse una vez utilizando un correo electrónico único. Cualquier intento de registrarse con un correo electrónico diferente para realizar múltiples participaciones será considerado fraude y resultará en la descalificación inmediata del participante. Se enviará un correo de verificación a la dirección proporcionada durante el registro, el cual debe ser confirmado por el participante para completar su inscripción.</w:t>
      </w:r>
    </w:p>
    <w:p w14:paraId="56E88DB4" w14:textId="77777777" w:rsidR="00D94D20" w:rsidRPr="00FE6511" w:rsidRDefault="0015434D" w:rsidP="001D7038">
      <w:p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 xml:space="preserve"> </w:t>
      </w:r>
    </w:p>
    <w:p w14:paraId="329109AF" w14:textId="77777777" w:rsidR="00D94D20" w:rsidRPr="00FE6511" w:rsidRDefault="0015434D" w:rsidP="001D7038">
      <w:pPr>
        <w:numPr>
          <w:ilvl w:val="0"/>
          <w:numId w:val="3"/>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 xml:space="preserve">En caso de que se detecten múltiples cuentas o registros sospechosos, el Promotor se reserva el derecho de solicitar documentación adicional (por ejemplo, comprobante de domicilio o identificación oficial) para verificar la identidad del participante antes de la entrega del premio. El incumplimiento con este requisito resultará en la descalificación. </w:t>
      </w:r>
    </w:p>
    <w:p w14:paraId="26C96C11" w14:textId="77777777" w:rsidR="003C0569" w:rsidRPr="00FE6511" w:rsidRDefault="003C0569" w:rsidP="001D7038">
      <w:pPr>
        <w:pBdr>
          <w:top w:val="nil"/>
          <w:left w:val="nil"/>
          <w:bottom w:val="nil"/>
          <w:right w:val="nil"/>
          <w:between w:val="nil"/>
        </w:pBdr>
        <w:spacing w:line="240" w:lineRule="auto"/>
        <w:ind w:left="142" w:right="4"/>
        <w:jc w:val="both"/>
        <w:rPr>
          <w:rFonts w:ascii="Tahoma" w:eastAsia="Arial Narrow" w:hAnsi="Tahoma" w:cs="Tahoma"/>
          <w:color w:val="000000"/>
        </w:rPr>
      </w:pPr>
    </w:p>
    <w:p w14:paraId="01DB0147" w14:textId="77777777" w:rsidR="00EE0D7D" w:rsidRPr="00610163"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EE0D7D">
        <w:rPr>
          <w:rFonts w:ascii="Tahoma" w:eastAsia="Arial Narrow" w:hAnsi="Tahoma" w:cs="Tahoma"/>
          <w:color w:val="000000"/>
        </w:rPr>
        <w:t xml:space="preserve">Una vez completado el registro y proporcionada la documentación requerida, su participación será considerada válida y será elegible para ganar los premios ofrecidos en la promoción. Los ganadores serán seleccionados de acuerdo con los criterios establecidos en las bases de la promoción y serán notificados </w:t>
      </w:r>
      <w:r w:rsidRPr="00610163">
        <w:rPr>
          <w:rFonts w:ascii="Tahoma" w:eastAsia="Arial Narrow" w:hAnsi="Tahoma" w:cs="Tahoma"/>
          <w:color w:val="000000"/>
        </w:rPr>
        <w:t>a través de correo electrónico, mensaje SMS, o WhatsApp, utilizando la información proporcionada durante el registro.</w:t>
      </w:r>
    </w:p>
    <w:p w14:paraId="5DBEA089" w14:textId="77777777" w:rsidR="00EE0D7D"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610163">
        <w:rPr>
          <w:rFonts w:ascii="Tahoma" w:eastAsia="Arial Narrow" w:hAnsi="Tahoma" w:cs="Tahoma"/>
          <w:color w:val="000000"/>
        </w:rPr>
        <w:t>Es responsabilidad del participante asegurarse de que los datos proporcionados</w:t>
      </w:r>
      <w:r w:rsidRPr="00EE0D7D">
        <w:rPr>
          <w:rFonts w:ascii="Tahoma" w:eastAsia="Arial Narrow" w:hAnsi="Tahoma" w:cs="Tahoma"/>
          <w:color w:val="000000"/>
        </w:rPr>
        <w:t xml:space="preserve"> sean correctos y estén actualizados. En caso de que no se pueda contactar al ganador debido a datos incorrectos o desactualizados, Duracell quedará exento de cualquier responsabilidad y el ganador perderá el derecho al premio.</w:t>
      </w:r>
    </w:p>
    <w:p w14:paraId="3A2CF2ED" w14:textId="19F3516D" w:rsidR="00EE0D7D"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EE0D7D">
        <w:rPr>
          <w:rFonts w:ascii="Tahoma" w:eastAsia="Arial Narrow" w:hAnsi="Tahoma" w:cs="Tahoma"/>
          <w:color w:val="000000"/>
        </w:rPr>
        <w:t>Los participantes únicamente podrán participar mediante los comprobantes o tickets cuyas compras hayan sido realizadas en l</w:t>
      </w:r>
      <w:r w:rsidR="004A6308">
        <w:rPr>
          <w:rFonts w:ascii="Tahoma" w:eastAsia="Arial Narrow" w:hAnsi="Tahoma" w:cs="Tahoma"/>
          <w:color w:val="000000"/>
        </w:rPr>
        <w:t>os puntos de venta o tiendas participantes nombradas en el artículo 5.4.</w:t>
      </w:r>
    </w:p>
    <w:p w14:paraId="3D47A8DE" w14:textId="77777777" w:rsidR="008E4FA9"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8E4FA9">
        <w:rPr>
          <w:rFonts w:ascii="Tahoma" w:eastAsia="Arial Narrow" w:hAnsi="Tahoma" w:cs="Tahoma"/>
          <w:color w:val="000000"/>
        </w:rPr>
        <w:t>Los participantes son responsables del uso que se les dé a los tickets registrados. En caso de que un ticket se use más de una vez para participar, se tomará como participación válida aquella que sea la primera en registrarse en el concurso. El participante que registre un ticket repetido en uno o más usuarios será descalificado.</w:t>
      </w:r>
      <w:r w:rsidR="008E4FA9" w:rsidRPr="008E4FA9">
        <w:rPr>
          <w:rFonts w:ascii="Tahoma" w:eastAsia="Arial Narrow" w:hAnsi="Tahoma" w:cs="Tahoma"/>
          <w:color w:val="000000"/>
        </w:rPr>
        <w:t xml:space="preserve"> </w:t>
      </w:r>
    </w:p>
    <w:p w14:paraId="5784D972" w14:textId="77777777" w:rsidR="008E4FA9"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8E4FA9">
        <w:rPr>
          <w:rFonts w:ascii="Tahoma" w:eastAsia="Arial Narrow" w:hAnsi="Tahoma" w:cs="Tahoma"/>
          <w:color w:val="000000"/>
        </w:rPr>
        <w:t>Si el ganador no puede proporcionar la documentación solicitada o si el ticket de compra no corresponde a la persona que reclama el premio, el Promotor se reserva el derecho de no entregar el premio. En tales casos, se procederá a la descalificación del ganador y el premio será asignado a otro participante, según los términos y condiciones establecidos.</w:t>
      </w:r>
    </w:p>
    <w:p w14:paraId="0AEF0149" w14:textId="77777777" w:rsidR="008E4FA9"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8E4FA9">
        <w:rPr>
          <w:rFonts w:ascii="Tahoma" w:eastAsia="Arial Narrow" w:hAnsi="Tahoma" w:cs="Tahoma"/>
          <w:color w:val="000000"/>
        </w:rPr>
        <w:t>El participante deberá presentar su identificación que coincida con los datos registrados en la web app. Además, el Promotor podrá requerir una foto del ticket de compra junto con la identificación oficial del ganador como medida adicional para verificar la autenticidad de la participación.</w:t>
      </w:r>
      <w:r w:rsidR="008E4FA9" w:rsidRPr="008E4FA9">
        <w:rPr>
          <w:rFonts w:ascii="Tahoma" w:eastAsia="Arial Narrow" w:hAnsi="Tahoma" w:cs="Tahoma"/>
          <w:color w:val="000000"/>
        </w:rPr>
        <w:t xml:space="preserve">  </w:t>
      </w:r>
    </w:p>
    <w:p w14:paraId="6C443F2C" w14:textId="77777777" w:rsidR="008E4FA9"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8E4FA9">
        <w:rPr>
          <w:rFonts w:ascii="Tahoma" w:eastAsia="Arial Narrow" w:hAnsi="Tahoma" w:cs="Tahoma"/>
          <w:color w:val="000000"/>
        </w:rPr>
        <w:t>Es importante administrar correctamente la información de los tickets para no incumplir con los lineamientos establecidos y garantizar la validez de la participación.</w:t>
      </w:r>
      <w:r w:rsidR="008E4FA9" w:rsidRPr="008E4FA9">
        <w:rPr>
          <w:rFonts w:ascii="Tahoma" w:eastAsia="Arial Narrow" w:hAnsi="Tahoma" w:cs="Tahoma"/>
          <w:color w:val="000000"/>
        </w:rPr>
        <w:t xml:space="preserve">  </w:t>
      </w:r>
    </w:p>
    <w:p w14:paraId="61A655C4" w14:textId="34DF0EB7" w:rsidR="00D94D20" w:rsidRPr="008E4FA9" w:rsidRDefault="0015434D" w:rsidP="001D7038">
      <w:pPr>
        <w:pStyle w:val="ListParagraph"/>
        <w:numPr>
          <w:ilvl w:val="1"/>
          <w:numId w:val="8"/>
        </w:numPr>
        <w:pBdr>
          <w:top w:val="nil"/>
          <w:left w:val="nil"/>
          <w:bottom w:val="nil"/>
          <w:right w:val="nil"/>
          <w:between w:val="nil"/>
        </w:pBdr>
        <w:spacing w:line="240" w:lineRule="auto"/>
        <w:ind w:left="142" w:right="4"/>
        <w:jc w:val="both"/>
        <w:rPr>
          <w:rFonts w:ascii="Tahoma" w:eastAsia="Arial Narrow" w:hAnsi="Tahoma" w:cs="Tahoma"/>
          <w:color w:val="000000"/>
        </w:rPr>
      </w:pPr>
      <w:r w:rsidRPr="008E4FA9">
        <w:rPr>
          <w:rFonts w:ascii="Tahoma" w:eastAsia="Arial Narrow" w:hAnsi="Tahoma" w:cs="Tahoma"/>
          <w:color w:val="000000"/>
        </w:rPr>
        <w:t xml:space="preserve">En caso no de seguir las instrucciones, o que el ticket no corresponda a alguna de las tiendas participantes, el Promotor se reserva el derecho de no entregar el premio correspondiente, a su entera discreción. </w:t>
      </w:r>
    </w:p>
    <w:p w14:paraId="1B863DB5" w14:textId="45800497" w:rsidR="00D94D20" w:rsidRDefault="00D94D20" w:rsidP="001D7038">
      <w:pPr>
        <w:spacing w:line="240" w:lineRule="auto"/>
        <w:ind w:left="142" w:right="4"/>
        <w:jc w:val="both"/>
        <w:rPr>
          <w:rFonts w:ascii="Tahoma" w:eastAsia="Arial Narrow" w:hAnsi="Tahoma" w:cs="Tahoma"/>
          <w:b/>
          <w:bCs/>
          <w:u w:val="single"/>
        </w:rPr>
      </w:pPr>
    </w:p>
    <w:p w14:paraId="1C424C5A" w14:textId="3677EC64" w:rsidR="008E4FA9" w:rsidRDefault="008E4FA9" w:rsidP="001D7038">
      <w:pPr>
        <w:pStyle w:val="ListParagraph"/>
        <w:numPr>
          <w:ilvl w:val="0"/>
          <w:numId w:val="7"/>
        </w:numPr>
        <w:spacing w:line="240" w:lineRule="auto"/>
        <w:ind w:left="142" w:right="4"/>
        <w:jc w:val="both"/>
        <w:rPr>
          <w:rFonts w:ascii="Tahoma" w:eastAsia="Arial Narrow" w:hAnsi="Tahoma" w:cs="Tahoma"/>
          <w:b/>
          <w:bCs/>
          <w:u w:val="single"/>
        </w:rPr>
      </w:pPr>
      <w:r w:rsidRPr="008E4FA9">
        <w:rPr>
          <w:rFonts w:ascii="Tahoma" w:eastAsia="Arial Narrow" w:hAnsi="Tahoma" w:cs="Tahoma"/>
          <w:b/>
          <w:bCs/>
          <w:u w:val="single"/>
        </w:rPr>
        <w:t>PREMIOS.</w:t>
      </w:r>
    </w:p>
    <w:p w14:paraId="484C0A9F" w14:textId="77777777" w:rsidR="008E4FA9" w:rsidRPr="008E4FA9" w:rsidRDefault="008E4FA9" w:rsidP="001D7038">
      <w:pPr>
        <w:pStyle w:val="ListParagraph"/>
        <w:spacing w:line="240" w:lineRule="auto"/>
        <w:ind w:left="142" w:right="4"/>
        <w:jc w:val="both"/>
        <w:rPr>
          <w:rFonts w:ascii="Tahoma" w:eastAsia="Arial Narrow" w:hAnsi="Tahoma" w:cs="Tahoma"/>
          <w:b/>
          <w:bCs/>
          <w:u w:val="single"/>
        </w:rPr>
      </w:pPr>
    </w:p>
    <w:p w14:paraId="5C7CD6AB" w14:textId="266744F7" w:rsidR="00D94D20" w:rsidRDefault="008E4FA9" w:rsidP="001D7038">
      <w:pPr>
        <w:pStyle w:val="ListParagraph"/>
        <w:numPr>
          <w:ilvl w:val="1"/>
          <w:numId w:val="7"/>
        </w:numPr>
        <w:spacing w:line="240" w:lineRule="auto"/>
        <w:ind w:left="142" w:right="4"/>
        <w:jc w:val="both"/>
        <w:rPr>
          <w:rFonts w:ascii="Tahoma" w:eastAsia="Arial Narrow" w:hAnsi="Tahoma" w:cs="Tahoma"/>
        </w:rPr>
      </w:pPr>
      <w:r w:rsidRPr="008E4FA9">
        <w:rPr>
          <w:rFonts w:ascii="Tahoma" w:eastAsia="Arial Narrow" w:hAnsi="Tahoma" w:cs="Tahoma"/>
          <w:b/>
          <w:bCs/>
        </w:rPr>
        <w:t xml:space="preserve">LA </w:t>
      </w:r>
      <w:proofErr w:type="gramStart"/>
      <w:r w:rsidRPr="008E4FA9">
        <w:rPr>
          <w:rFonts w:ascii="Tahoma" w:eastAsia="Arial Narrow" w:hAnsi="Tahoma" w:cs="Tahoma"/>
          <w:b/>
          <w:bCs/>
        </w:rPr>
        <w:t xml:space="preserve">ORGANIZADORA </w:t>
      </w:r>
      <w:r w:rsidR="0015434D" w:rsidRPr="008E4FA9">
        <w:rPr>
          <w:rFonts w:ascii="Tahoma" w:eastAsia="Arial Narrow" w:hAnsi="Tahoma" w:cs="Tahoma"/>
        </w:rPr>
        <w:t xml:space="preserve"> entregará</w:t>
      </w:r>
      <w:proofErr w:type="gramEnd"/>
      <w:r w:rsidR="0015434D" w:rsidRPr="008E4FA9">
        <w:rPr>
          <w:rFonts w:ascii="Tahoma" w:eastAsia="Arial Narrow" w:hAnsi="Tahoma" w:cs="Tahoma"/>
        </w:rPr>
        <w:t xml:space="preserve"> un total de </w:t>
      </w:r>
      <w:r w:rsidR="00610163">
        <w:rPr>
          <w:rFonts w:ascii="Tahoma" w:eastAsia="Arial Narrow" w:hAnsi="Tahoma" w:cs="Tahoma"/>
          <w:b/>
          <w:bCs/>
        </w:rPr>
        <w:t xml:space="preserve">quince (15) paquetes de </w:t>
      </w:r>
      <w:r w:rsidRPr="008E4FA9">
        <w:rPr>
          <w:rFonts w:ascii="Tahoma" w:eastAsia="Arial Narrow" w:hAnsi="Tahoma" w:cs="Tahoma"/>
        </w:rPr>
        <w:t>premios</w:t>
      </w:r>
      <w:r>
        <w:rPr>
          <w:rFonts w:ascii="Tahoma" w:eastAsia="Arial Narrow" w:hAnsi="Tahoma" w:cs="Tahoma"/>
        </w:rPr>
        <w:t>,</w:t>
      </w:r>
      <w:r w:rsidR="00610163">
        <w:rPr>
          <w:rFonts w:ascii="Tahoma" w:eastAsia="Arial Narrow" w:hAnsi="Tahoma" w:cs="Tahoma"/>
        </w:rPr>
        <w:t xml:space="preserve"> </w:t>
      </w:r>
      <w:proofErr w:type="gramStart"/>
      <w:r w:rsidR="00610163">
        <w:rPr>
          <w:rFonts w:ascii="Tahoma" w:eastAsia="Arial Narrow" w:hAnsi="Tahoma" w:cs="Tahoma"/>
        </w:rPr>
        <w:t>en razón de</w:t>
      </w:r>
      <w:proofErr w:type="gramEnd"/>
      <w:r w:rsidR="00610163">
        <w:rPr>
          <w:rFonts w:ascii="Tahoma" w:eastAsia="Arial Narrow" w:hAnsi="Tahoma" w:cs="Tahoma"/>
        </w:rPr>
        <w:t xml:space="preserve"> cinco (5) sets de premios mensuales,</w:t>
      </w:r>
      <w:r>
        <w:rPr>
          <w:rFonts w:ascii="Tahoma" w:eastAsia="Arial Narrow" w:hAnsi="Tahoma" w:cs="Tahoma"/>
        </w:rPr>
        <w:t xml:space="preserve"> conforme a la asignación de puestos que se describe a continuación:</w:t>
      </w:r>
    </w:p>
    <w:tbl>
      <w:tblPr>
        <w:tblW w:w="0" w:type="auto"/>
        <w:tblCellMar>
          <w:top w:w="15" w:type="dxa"/>
          <w:left w:w="15" w:type="dxa"/>
          <w:bottom w:w="15" w:type="dxa"/>
          <w:right w:w="15" w:type="dxa"/>
        </w:tblCellMar>
        <w:tblLook w:val="04A0" w:firstRow="1" w:lastRow="0" w:firstColumn="1" w:lastColumn="0" w:noHBand="0" w:noVBand="1"/>
      </w:tblPr>
      <w:tblGrid>
        <w:gridCol w:w="1182"/>
        <w:gridCol w:w="5466"/>
        <w:gridCol w:w="2286"/>
      </w:tblGrid>
      <w:tr w:rsidR="004A6308" w:rsidRPr="004A6308" w14:paraId="1751A1A7" w14:textId="77777777">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1F4E78"/>
            <w:tcMar>
              <w:top w:w="80" w:type="dxa"/>
              <w:left w:w="100" w:type="dxa"/>
              <w:bottom w:w="80" w:type="dxa"/>
              <w:right w:w="100" w:type="dxa"/>
            </w:tcMar>
            <w:hideMark/>
          </w:tcPr>
          <w:p w14:paraId="7FDE9E61" w14:textId="77777777" w:rsidR="004A6308" w:rsidRPr="004A6308" w:rsidRDefault="004A6308" w:rsidP="001D7038">
            <w:pPr>
              <w:spacing w:line="240" w:lineRule="auto"/>
              <w:ind w:left="142" w:right="4"/>
              <w:jc w:val="both"/>
              <w:rPr>
                <w:rFonts w:ascii="Tahoma" w:eastAsia="Arial Narrow" w:hAnsi="Tahoma" w:cs="Tahoma"/>
                <w:b/>
                <w:bCs/>
                <w:color w:val="FFFFFF" w:themeColor="background1"/>
                <w:sz w:val="20"/>
                <w:szCs w:val="20"/>
                <w:lang w:val="en-US"/>
              </w:rPr>
            </w:pPr>
            <w:proofErr w:type="spellStart"/>
            <w:r w:rsidRPr="004A6308">
              <w:rPr>
                <w:rFonts w:ascii="Tahoma" w:eastAsia="Arial Narrow" w:hAnsi="Tahoma" w:cs="Tahoma"/>
                <w:b/>
                <w:bCs/>
                <w:color w:val="FFFFFF" w:themeColor="background1"/>
                <w:sz w:val="20"/>
                <w:szCs w:val="20"/>
                <w:lang w:val="en-US"/>
              </w:rPr>
              <w:lastRenderedPageBreak/>
              <w:t>Posición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1F4E78"/>
            <w:tcMar>
              <w:top w:w="80" w:type="dxa"/>
              <w:left w:w="100" w:type="dxa"/>
              <w:bottom w:w="80" w:type="dxa"/>
              <w:right w:w="100" w:type="dxa"/>
            </w:tcMar>
            <w:hideMark/>
          </w:tcPr>
          <w:p w14:paraId="1A6EE45B" w14:textId="77777777" w:rsidR="004A6308" w:rsidRPr="004A6308" w:rsidRDefault="004A6308" w:rsidP="001D7038">
            <w:pPr>
              <w:spacing w:line="240" w:lineRule="auto"/>
              <w:ind w:left="142" w:right="4"/>
              <w:jc w:val="both"/>
              <w:rPr>
                <w:rFonts w:ascii="Tahoma" w:eastAsia="Arial Narrow" w:hAnsi="Tahoma" w:cs="Tahoma"/>
                <w:b/>
                <w:bCs/>
                <w:color w:val="FFFFFF" w:themeColor="background1"/>
                <w:sz w:val="20"/>
                <w:szCs w:val="20"/>
                <w:lang w:val="en-US"/>
              </w:rPr>
            </w:pPr>
            <w:r w:rsidRPr="004A6308">
              <w:rPr>
                <w:rFonts w:ascii="Tahoma" w:eastAsia="Arial Narrow" w:hAnsi="Tahoma" w:cs="Tahoma"/>
                <w:b/>
                <w:bCs/>
                <w:color w:val="FFFFFF" w:themeColor="background1"/>
                <w:sz w:val="20"/>
                <w:szCs w:val="20"/>
                <w:lang w:val="en-US"/>
              </w:rPr>
              <w:t>Premio</w:t>
            </w:r>
          </w:p>
        </w:tc>
        <w:tc>
          <w:tcPr>
            <w:tcW w:w="0" w:type="auto"/>
            <w:tcBorders>
              <w:top w:val="single" w:sz="4" w:space="0" w:color="000000"/>
              <w:left w:val="single" w:sz="4" w:space="0" w:color="000000"/>
              <w:bottom w:val="single" w:sz="4" w:space="0" w:color="000000"/>
              <w:right w:val="single" w:sz="4" w:space="0" w:color="000000"/>
            </w:tcBorders>
            <w:shd w:val="clear" w:color="auto" w:fill="1F4E78"/>
            <w:tcMar>
              <w:top w:w="80" w:type="dxa"/>
              <w:left w:w="100" w:type="dxa"/>
              <w:bottom w:w="80" w:type="dxa"/>
              <w:right w:w="100" w:type="dxa"/>
            </w:tcMar>
            <w:hideMark/>
          </w:tcPr>
          <w:p w14:paraId="2B3B26F0" w14:textId="77777777" w:rsidR="004A6308" w:rsidRPr="004A6308" w:rsidRDefault="004A6308" w:rsidP="001D7038">
            <w:pPr>
              <w:spacing w:line="240" w:lineRule="auto"/>
              <w:ind w:left="142" w:right="4"/>
              <w:jc w:val="both"/>
              <w:rPr>
                <w:rFonts w:ascii="Tahoma" w:eastAsia="Arial Narrow" w:hAnsi="Tahoma" w:cs="Tahoma"/>
                <w:b/>
                <w:bCs/>
                <w:color w:val="FFFFFF" w:themeColor="background1"/>
                <w:sz w:val="20"/>
                <w:szCs w:val="20"/>
                <w:lang w:val="en-US"/>
              </w:rPr>
            </w:pPr>
            <w:proofErr w:type="spellStart"/>
            <w:r w:rsidRPr="004A6308">
              <w:rPr>
                <w:rFonts w:ascii="Tahoma" w:eastAsia="Arial Narrow" w:hAnsi="Tahoma" w:cs="Tahoma"/>
                <w:b/>
                <w:bCs/>
                <w:color w:val="FFFFFF" w:themeColor="background1"/>
                <w:sz w:val="20"/>
                <w:szCs w:val="20"/>
                <w:lang w:val="en-US"/>
              </w:rPr>
              <w:t>Ganadores</w:t>
            </w:r>
            <w:proofErr w:type="spellEnd"/>
            <w:r w:rsidRPr="004A6308">
              <w:rPr>
                <w:rFonts w:ascii="Tahoma" w:eastAsia="Arial Narrow" w:hAnsi="Tahoma" w:cs="Tahoma"/>
                <w:b/>
                <w:bCs/>
                <w:color w:val="FFFFFF" w:themeColor="background1"/>
                <w:sz w:val="20"/>
                <w:szCs w:val="20"/>
                <w:lang w:val="en-US"/>
              </w:rPr>
              <w:t xml:space="preserve"> </w:t>
            </w:r>
            <w:proofErr w:type="spellStart"/>
            <w:r w:rsidRPr="004A6308">
              <w:rPr>
                <w:rFonts w:ascii="Tahoma" w:eastAsia="Arial Narrow" w:hAnsi="Tahoma" w:cs="Tahoma"/>
                <w:b/>
                <w:bCs/>
                <w:color w:val="FFFFFF" w:themeColor="background1"/>
                <w:sz w:val="20"/>
                <w:szCs w:val="20"/>
                <w:lang w:val="en-US"/>
              </w:rPr>
              <w:t>por</w:t>
            </w:r>
            <w:proofErr w:type="spellEnd"/>
            <w:r w:rsidRPr="004A6308">
              <w:rPr>
                <w:rFonts w:ascii="Tahoma" w:eastAsia="Arial Narrow" w:hAnsi="Tahoma" w:cs="Tahoma"/>
                <w:b/>
                <w:bCs/>
                <w:color w:val="FFFFFF" w:themeColor="background1"/>
                <w:sz w:val="20"/>
                <w:szCs w:val="20"/>
                <w:lang w:val="en-US"/>
              </w:rPr>
              <w:t xml:space="preserve"> </w:t>
            </w:r>
            <w:proofErr w:type="spellStart"/>
            <w:r w:rsidRPr="004A6308">
              <w:rPr>
                <w:rFonts w:ascii="Tahoma" w:eastAsia="Arial Narrow" w:hAnsi="Tahoma" w:cs="Tahoma"/>
                <w:b/>
                <w:bCs/>
                <w:color w:val="FFFFFF" w:themeColor="background1"/>
                <w:sz w:val="20"/>
                <w:szCs w:val="20"/>
                <w:lang w:val="en-US"/>
              </w:rPr>
              <w:t>mes</w:t>
            </w:r>
            <w:proofErr w:type="spellEnd"/>
          </w:p>
        </w:tc>
      </w:tr>
      <w:tr w:rsidR="004A6308" w:rsidRPr="004A6308" w14:paraId="75506653" w14:textId="77777777">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31B33CB1"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1er </w:t>
            </w:r>
            <w:proofErr w:type="spellStart"/>
            <w:r w:rsidRPr="004A6308">
              <w:rPr>
                <w:rFonts w:ascii="Tahoma" w:eastAsia="Arial Narrow" w:hAnsi="Tahoma" w:cs="Tahoma"/>
                <w:sz w:val="20"/>
                <w:szCs w:val="20"/>
                <w:lang w:val="en-US"/>
              </w:rPr>
              <w:t>lugar</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442C0E8B" w14:textId="77777777" w:rsidR="004A6308" w:rsidRPr="004A6308" w:rsidRDefault="004A6308" w:rsidP="001D7038">
            <w:pPr>
              <w:spacing w:line="240" w:lineRule="auto"/>
              <w:ind w:left="142" w:right="4"/>
              <w:jc w:val="both"/>
              <w:rPr>
                <w:rFonts w:ascii="Tahoma" w:eastAsia="Arial Narrow" w:hAnsi="Tahoma" w:cs="Tahoma"/>
                <w:sz w:val="20"/>
                <w:szCs w:val="20"/>
                <w:lang w:val="es-DO"/>
              </w:rPr>
            </w:pPr>
            <w:r w:rsidRPr="004A6308">
              <w:rPr>
                <w:rFonts w:ascii="Tahoma" w:eastAsia="Arial Narrow" w:hAnsi="Tahoma" w:cs="Tahoma"/>
                <w:sz w:val="20"/>
                <w:szCs w:val="20"/>
                <w:lang w:val="es-DO"/>
              </w:rPr>
              <w:t>Jersey Real Madrid + pelota + bolso + sombrilla + termo</w:t>
            </w:r>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6936C5D5"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1</w:t>
            </w:r>
          </w:p>
        </w:tc>
      </w:tr>
      <w:tr w:rsidR="004A6308" w:rsidRPr="004A6308" w14:paraId="5BF684A4" w14:textId="77777777">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28727836"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2do </w:t>
            </w:r>
            <w:proofErr w:type="spellStart"/>
            <w:r w:rsidRPr="004A6308">
              <w:rPr>
                <w:rFonts w:ascii="Tahoma" w:eastAsia="Arial Narrow" w:hAnsi="Tahoma" w:cs="Tahoma"/>
                <w:sz w:val="20"/>
                <w:szCs w:val="20"/>
                <w:lang w:val="en-US"/>
              </w:rPr>
              <w:t>lugar</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4A7A8569" w14:textId="77777777" w:rsidR="004A6308" w:rsidRPr="004A6308" w:rsidRDefault="004A6308" w:rsidP="001D7038">
            <w:pPr>
              <w:spacing w:line="240" w:lineRule="auto"/>
              <w:ind w:left="142" w:right="4"/>
              <w:jc w:val="both"/>
              <w:rPr>
                <w:rFonts w:ascii="Tahoma" w:eastAsia="Arial Narrow" w:hAnsi="Tahoma" w:cs="Tahoma"/>
                <w:sz w:val="20"/>
                <w:szCs w:val="20"/>
                <w:lang w:val="es-DO"/>
              </w:rPr>
            </w:pPr>
            <w:r w:rsidRPr="004A6308">
              <w:rPr>
                <w:rFonts w:ascii="Tahoma" w:eastAsia="Arial Narrow" w:hAnsi="Tahoma" w:cs="Tahoma"/>
                <w:sz w:val="20"/>
                <w:szCs w:val="20"/>
                <w:lang w:val="es-DO"/>
              </w:rPr>
              <w:t>Jersey Barcelona + pelota + bolso + termo + sombrilla</w:t>
            </w:r>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595CE628"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1</w:t>
            </w:r>
          </w:p>
        </w:tc>
      </w:tr>
      <w:tr w:rsidR="004A6308" w:rsidRPr="004A6308" w14:paraId="30E1FC55" w14:textId="77777777">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1B4B67F0"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3er </w:t>
            </w:r>
            <w:proofErr w:type="spellStart"/>
            <w:r w:rsidRPr="004A6308">
              <w:rPr>
                <w:rFonts w:ascii="Tahoma" w:eastAsia="Arial Narrow" w:hAnsi="Tahoma" w:cs="Tahoma"/>
                <w:sz w:val="20"/>
                <w:szCs w:val="20"/>
                <w:lang w:val="en-US"/>
              </w:rPr>
              <w:t>lugar</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36DF2C4B" w14:textId="77777777" w:rsidR="004A6308" w:rsidRPr="004A6308" w:rsidRDefault="004A6308" w:rsidP="001D7038">
            <w:pPr>
              <w:spacing w:line="240" w:lineRule="auto"/>
              <w:ind w:left="142" w:right="4"/>
              <w:jc w:val="both"/>
              <w:rPr>
                <w:rFonts w:ascii="Tahoma" w:eastAsia="Arial Narrow" w:hAnsi="Tahoma" w:cs="Tahoma"/>
                <w:sz w:val="20"/>
                <w:szCs w:val="20"/>
                <w:lang w:val="es-DO"/>
              </w:rPr>
            </w:pPr>
            <w:r w:rsidRPr="004A6308">
              <w:rPr>
                <w:rFonts w:ascii="Tahoma" w:eastAsia="Arial Narrow" w:hAnsi="Tahoma" w:cs="Tahoma"/>
                <w:sz w:val="20"/>
                <w:szCs w:val="20"/>
                <w:lang w:val="es-DO"/>
              </w:rPr>
              <w:t>Jersey Athletic Club + pelota + bolso + sombrilla + termo</w:t>
            </w:r>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2AB30560"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1</w:t>
            </w:r>
          </w:p>
        </w:tc>
      </w:tr>
      <w:tr w:rsidR="004A6308" w:rsidRPr="004A6308" w14:paraId="3502F47F" w14:textId="77777777">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689A1527"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4to </w:t>
            </w:r>
            <w:proofErr w:type="spellStart"/>
            <w:r w:rsidRPr="004A6308">
              <w:rPr>
                <w:rFonts w:ascii="Tahoma" w:eastAsia="Arial Narrow" w:hAnsi="Tahoma" w:cs="Tahoma"/>
                <w:sz w:val="20"/>
                <w:szCs w:val="20"/>
                <w:lang w:val="en-US"/>
              </w:rPr>
              <w:t>lugar</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7A2A75EC"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Pelota + </w:t>
            </w:r>
            <w:proofErr w:type="spellStart"/>
            <w:r w:rsidRPr="004A6308">
              <w:rPr>
                <w:rFonts w:ascii="Tahoma" w:eastAsia="Arial Narrow" w:hAnsi="Tahoma" w:cs="Tahoma"/>
                <w:sz w:val="20"/>
                <w:szCs w:val="20"/>
                <w:lang w:val="en-US"/>
              </w:rPr>
              <w:t>bolso</w:t>
            </w:r>
            <w:proofErr w:type="spellEnd"/>
            <w:r w:rsidRPr="004A6308">
              <w:rPr>
                <w:rFonts w:ascii="Tahoma" w:eastAsia="Arial Narrow" w:hAnsi="Tahoma" w:cs="Tahoma"/>
                <w:sz w:val="20"/>
                <w:szCs w:val="20"/>
                <w:lang w:val="en-US"/>
              </w:rPr>
              <w:t xml:space="preserve"> + </w:t>
            </w:r>
            <w:proofErr w:type="spellStart"/>
            <w:r w:rsidRPr="004A6308">
              <w:rPr>
                <w:rFonts w:ascii="Tahoma" w:eastAsia="Arial Narrow" w:hAnsi="Tahoma" w:cs="Tahoma"/>
                <w:sz w:val="20"/>
                <w:szCs w:val="20"/>
                <w:lang w:val="en-US"/>
              </w:rPr>
              <w:t>sombrilla</w:t>
            </w:r>
            <w:proofErr w:type="spellEnd"/>
            <w:r w:rsidRPr="004A6308">
              <w:rPr>
                <w:rFonts w:ascii="Tahoma" w:eastAsia="Arial Narrow" w:hAnsi="Tahoma" w:cs="Tahoma"/>
                <w:sz w:val="20"/>
                <w:szCs w:val="20"/>
                <w:lang w:val="en-US"/>
              </w:rPr>
              <w:t xml:space="preserve"> + </w:t>
            </w:r>
            <w:proofErr w:type="spellStart"/>
            <w:r w:rsidRPr="004A6308">
              <w:rPr>
                <w:rFonts w:ascii="Tahoma" w:eastAsia="Arial Narrow" w:hAnsi="Tahoma" w:cs="Tahoma"/>
                <w:sz w:val="20"/>
                <w:szCs w:val="20"/>
                <w:lang w:val="en-US"/>
              </w:rPr>
              <w:t>termo</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49FAC922"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1</w:t>
            </w:r>
          </w:p>
        </w:tc>
      </w:tr>
      <w:tr w:rsidR="004A6308" w:rsidRPr="004A6308" w14:paraId="41368B6B" w14:textId="77777777">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4D6A6921"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 xml:space="preserve">5to </w:t>
            </w:r>
            <w:proofErr w:type="spellStart"/>
            <w:r w:rsidRPr="004A6308">
              <w:rPr>
                <w:rFonts w:ascii="Tahoma" w:eastAsia="Arial Narrow" w:hAnsi="Tahoma" w:cs="Tahoma"/>
                <w:sz w:val="20"/>
                <w:szCs w:val="20"/>
                <w:lang w:val="en-US"/>
              </w:rPr>
              <w:t>lugar</w:t>
            </w:r>
            <w:proofErr w:type="spellEnd"/>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064FEB49" w14:textId="77777777" w:rsidR="004A6308" w:rsidRPr="004A6308" w:rsidRDefault="004A6308" w:rsidP="001D7038">
            <w:pPr>
              <w:spacing w:line="240" w:lineRule="auto"/>
              <w:ind w:left="142" w:right="4"/>
              <w:jc w:val="both"/>
              <w:rPr>
                <w:rFonts w:ascii="Tahoma" w:eastAsia="Arial Narrow" w:hAnsi="Tahoma" w:cs="Tahoma"/>
                <w:sz w:val="20"/>
                <w:szCs w:val="20"/>
                <w:lang w:val="es-DO"/>
              </w:rPr>
            </w:pPr>
            <w:r w:rsidRPr="004A6308">
              <w:rPr>
                <w:rFonts w:ascii="Tahoma" w:eastAsia="Arial Narrow" w:hAnsi="Tahoma" w:cs="Tahoma"/>
                <w:sz w:val="20"/>
                <w:szCs w:val="20"/>
                <w:lang w:val="es-DO"/>
              </w:rPr>
              <w:t>Mini pelota + bolso + sombrilla + termo</w:t>
            </w:r>
          </w:p>
        </w:tc>
        <w:tc>
          <w:tcPr>
            <w:tcW w:w="0" w:type="auto"/>
            <w:tcBorders>
              <w:top w:val="single" w:sz="4" w:space="0" w:color="000000"/>
              <w:left w:val="single" w:sz="4" w:space="0" w:color="000000"/>
              <w:bottom w:val="single" w:sz="4" w:space="0" w:color="000000"/>
              <w:right w:val="single" w:sz="4" w:space="0" w:color="000000"/>
            </w:tcBorders>
            <w:tcMar>
              <w:top w:w="80" w:type="dxa"/>
              <w:left w:w="100" w:type="dxa"/>
              <w:bottom w:w="80" w:type="dxa"/>
              <w:right w:w="100" w:type="dxa"/>
            </w:tcMar>
            <w:hideMark/>
          </w:tcPr>
          <w:p w14:paraId="43021042" w14:textId="77777777" w:rsidR="004A6308" w:rsidRPr="004A6308" w:rsidRDefault="004A6308" w:rsidP="001D7038">
            <w:pPr>
              <w:spacing w:line="240" w:lineRule="auto"/>
              <w:ind w:left="142" w:right="4"/>
              <w:jc w:val="both"/>
              <w:rPr>
                <w:rFonts w:ascii="Tahoma" w:eastAsia="Arial Narrow" w:hAnsi="Tahoma" w:cs="Tahoma"/>
                <w:sz w:val="20"/>
                <w:szCs w:val="20"/>
                <w:lang w:val="en-US"/>
              </w:rPr>
            </w:pPr>
            <w:r w:rsidRPr="004A6308">
              <w:rPr>
                <w:rFonts w:ascii="Tahoma" w:eastAsia="Arial Narrow" w:hAnsi="Tahoma" w:cs="Tahoma"/>
                <w:sz w:val="20"/>
                <w:szCs w:val="20"/>
                <w:lang w:val="en-US"/>
              </w:rPr>
              <w:t>1</w:t>
            </w:r>
          </w:p>
        </w:tc>
      </w:tr>
    </w:tbl>
    <w:p w14:paraId="41A8ACD3" w14:textId="77777777" w:rsidR="008E4FA9" w:rsidRDefault="008E4FA9" w:rsidP="001D7038">
      <w:pPr>
        <w:spacing w:line="240" w:lineRule="auto"/>
        <w:ind w:left="142" w:right="4"/>
        <w:jc w:val="both"/>
        <w:rPr>
          <w:rFonts w:ascii="Tahoma" w:eastAsia="Arial Narrow" w:hAnsi="Tahoma" w:cs="Tahoma"/>
        </w:rPr>
      </w:pPr>
    </w:p>
    <w:p w14:paraId="6D08F153" w14:textId="77777777" w:rsidR="008E4FA9" w:rsidRPr="008E4FA9" w:rsidRDefault="008E4FA9" w:rsidP="001D7038">
      <w:pPr>
        <w:pStyle w:val="ListParagraph"/>
        <w:numPr>
          <w:ilvl w:val="1"/>
          <w:numId w:val="7"/>
        </w:numPr>
        <w:ind w:left="142" w:right="4"/>
        <w:jc w:val="both"/>
        <w:rPr>
          <w:rFonts w:ascii="Tahoma" w:hAnsi="Tahoma" w:cs="Tahoma"/>
          <w:lang w:val="es-DO"/>
        </w:rPr>
      </w:pPr>
      <w:r w:rsidRPr="008E4FA9">
        <w:rPr>
          <w:rFonts w:ascii="Tahoma" w:hAnsi="Tahoma" w:cs="Tahoma"/>
          <w:lang w:val="es-DO"/>
        </w:rPr>
        <w:t>Los premios no son canjeables por otros bienes o su equivalente en moneda, tampoco serán transferibles a terceros. La garantía de los premios será honrada por los proveedores de cada uno bienes y servicios entregados como premios.</w:t>
      </w:r>
    </w:p>
    <w:p w14:paraId="0B1EFF88" w14:textId="77777777" w:rsidR="008E4FA9" w:rsidRPr="008E4FA9" w:rsidRDefault="008E4FA9" w:rsidP="001D7038">
      <w:pPr>
        <w:pStyle w:val="ListParagraph"/>
        <w:ind w:left="142" w:right="4"/>
        <w:jc w:val="both"/>
        <w:rPr>
          <w:rFonts w:ascii="Tahoma" w:hAnsi="Tahoma" w:cs="Tahoma"/>
          <w:lang w:val="es-DO"/>
        </w:rPr>
      </w:pPr>
    </w:p>
    <w:p w14:paraId="30F8747F" w14:textId="77777777" w:rsidR="008E4FA9" w:rsidRDefault="008E4FA9" w:rsidP="001D7038">
      <w:pPr>
        <w:pStyle w:val="ListParagraph"/>
        <w:numPr>
          <w:ilvl w:val="1"/>
          <w:numId w:val="7"/>
        </w:numPr>
        <w:ind w:left="142" w:right="4"/>
        <w:jc w:val="both"/>
        <w:rPr>
          <w:rFonts w:ascii="Tahoma" w:hAnsi="Tahoma" w:cs="Tahoma"/>
        </w:rPr>
      </w:pPr>
      <w:r w:rsidRPr="008E4FA9">
        <w:rPr>
          <w:rFonts w:ascii="Tahoma" w:hAnsi="Tahoma" w:cs="Tahoma"/>
        </w:rPr>
        <w:t xml:space="preserve"> No podrá cederse los premios a terceros a fines de que estos puedan canjear y retirar los mismos.</w:t>
      </w:r>
    </w:p>
    <w:p w14:paraId="4699EC0D" w14:textId="77777777" w:rsidR="008E4FA9" w:rsidRPr="008E4FA9" w:rsidRDefault="008E4FA9" w:rsidP="001D7038">
      <w:pPr>
        <w:pStyle w:val="ListParagraph"/>
        <w:ind w:left="142" w:right="4"/>
        <w:rPr>
          <w:rFonts w:ascii="Tahoma" w:eastAsia="Arial Narrow" w:hAnsi="Tahoma" w:cs="Tahoma"/>
          <w:b/>
          <w:bCs/>
          <w:u w:val="single"/>
        </w:rPr>
      </w:pPr>
    </w:p>
    <w:p w14:paraId="7F7A301F" w14:textId="77777777" w:rsidR="008E4FA9" w:rsidRPr="008E4FA9" w:rsidRDefault="0015434D" w:rsidP="001D7038">
      <w:pPr>
        <w:pStyle w:val="ListParagraph"/>
        <w:numPr>
          <w:ilvl w:val="0"/>
          <w:numId w:val="7"/>
        </w:numPr>
        <w:ind w:left="142" w:right="4"/>
        <w:jc w:val="both"/>
        <w:rPr>
          <w:rFonts w:ascii="Tahoma" w:hAnsi="Tahoma" w:cs="Tahoma"/>
        </w:rPr>
      </w:pPr>
      <w:r w:rsidRPr="008E4FA9">
        <w:rPr>
          <w:rFonts w:ascii="Tahoma" w:eastAsia="Arial Narrow" w:hAnsi="Tahoma" w:cs="Tahoma"/>
          <w:b/>
          <w:bCs/>
          <w:u w:val="single"/>
        </w:rPr>
        <w:t>Procedimiento de Selección de Ganadores:</w:t>
      </w:r>
    </w:p>
    <w:p w14:paraId="28D5E577" w14:textId="563F9A95" w:rsidR="008E4FA9" w:rsidRPr="008E4FA9" w:rsidRDefault="008E4FA9" w:rsidP="001D7038">
      <w:pPr>
        <w:pStyle w:val="ListParagraph"/>
        <w:ind w:left="142" w:right="4"/>
        <w:jc w:val="both"/>
        <w:rPr>
          <w:rFonts w:ascii="Tahoma" w:hAnsi="Tahoma" w:cs="Tahoma"/>
        </w:rPr>
      </w:pPr>
    </w:p>
    <w:p w14:paraId="18062E31" w14:textId="0D950462" w:rsidR="00D94D20" w:rsidRPr="008E4FA9" w:rsidRDefault="0015434D" w:rsidP="001D7038">
      <w:pPr>
        <w:pStyle w:val="ListParagraph"/>
        <w:numPr>
          <w:ilvl w:val="1"/>
          <w:numId w:val="7"/>
        </w:numPr>
        <w:ind w:left="142" w:right="4"/>
        <w:jc w:val="both"/>
        <w:rPr>
          <w:rFonts w:ascii="Tahoma" w:hAnsi="Tahoma" w:cs="Tahoma"/>
        </w:rPr>
      </w:pPr>
      <w:r w:rsidRPr="008E4FA9">
        <w:rPr>
          <w:rFonts w:ascii="Tahoma" w:eastAsia="Arial Narrow" w:hAnsi="Tahoma" w:cs="Tahoma"/>
        </w:rPr>
        <w:t>Para efectos de selección a los ganadores, se estará</w:t>
      </w:r>
      <w:r w:rsidR="0064422E" w:rsidRPr="008E4FA9">
        <w:rPr>
          <w:rFonts w:ascii="Tahoma" w:eastAsia="Arial Narrow" w:hAnsi="Tahoma" w:cs="Tahoma"/>
        </w:rPr>
        <w:t xml:space="preserve"> sujeto</w:t>
      </w:r>
      <w:r w:rsidRPr="008E4FA9">
        <w:rPr>
          <w:rFonts w:ascii="Tahoma" w:eastAsia="Arial Narrow" w:hAnsi="Tahoma" w:cs="Tahoma"/>
        </w:rPr>
        <w:t xml:space="preserve"> a lo siguiente:</w:t>
      </w:r>
    </w:p>
    <w:p w14:paraId="4026CE77" w14:textId="77777777" w:rsidR="00D94D20" w:rsidRPr="00FE6511" w:rsidRDefault="00D94D20" w:rsidP="001D7038">
      <w:pPr>
        <w:spacing w:line="240" w:lineRule="auto"/>
        <w:ind w:left="142" w:right="4"/>
        <w:jc w:val="both"/>
        <w:rPr>
          <w:rFonts w:ascii="Tahoma" w:eastAsia="Arial Narrow" w:hAnsi="Tahoma" w:cs="Tahoma"/>
        </w:rPr>
      </w:pPr>
    </w:p>
    <w:p w14:paraId="2BCB7BB4" w14:textId="75A8AE91" w:rsidR="00D94D20" w:rsidRPr="00FE6511" w:rsidRDefault="0015434D" w:rsidP="001D7038">
      <w:pPr>
        <w:numPr>
          <w:ilvl w:val="0"/>
          <w:numId w:val="2"/>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 xml:space="preserve">El Participante acepta y reconoce que la selección de los ganadores, así como la entrega de los premios, se llevarán a cabo por cuenta de </w:t>
      </w:r>
      <w:r w:rsidR="00A747A4">
        <w:rPr>
          <w:rFonts w:ascii="Tahoma" w:eastAsia="Arial Narrow" w:hAnsi="Tahoma" w:cs="Tahoma"/>
          <w:b/>
          <w:bCs/>
        </w:rPr>
        <w:t>l</w:t>
      </w:r>
      <w:r w:rsidR="009D5451" w:rsidRPr="00FE6511">
        <w:rPr>
          <w:rFonts w:ascii="Tahoma" w:eastAsia="Arial Narrow" w:hAnsi="Tahoma" w:cs="Tahoma"/>
          <w:b/>
          <w:bCs/>
        </w:rPr>
        <w:t xml:space="preserve">a </w:t>
      </w:r>
      <w:proofErr w:type="gramStart"/>
      <w:r w:rsidR="009D5451" w:rsidRPr="00FE6511">
        <w:rPr>
          <w:rFonts w:ascii="Tahoma" w:eastAsia="Arial Narrow" w:hAnsi="Tahoma" w:cs="Tahoma"/>
          <w:b/>
          <w:bCs/>
        </w:rPr>
        <w:t>agencia,</w:t>
      </w:r>
      <w:r w:rsidR="009D5451" w:rsidRPr="00FE6511">
        <w:rPr>
          <w:rFonts w:ascii="Tahoma" w:eastAsia="Arial Narrow" w:hAnsi="Tahoma" w:cs="Tahoma"/>
        </w:rPr>
        <w:t xml:space="preserve"> </w:t>
      </w:r>
      <w:r w:rsidRPr="00FE6511">
        <w:rPr>
          <w:rFonts w:ascii="Tahoma" w:eastAsia="Arial Narrow" w:hAnsi="Tahoma" w:cs="Tahoma"/>
          <w:color w:val="000000"/>
        </w:rPr>
        <w:t xml:space="preserve"> </w:t>
      </w:r>
      <w:r w:rsidR="00A747A4">
        <w:rPr>
          <w:rFonts w:ascii="Tahoma" w:eastAsia="Arial Narrow" w:hAnsi="Tahoma" w:cs="Tahoma"/>
          <w:color w:val="000000"/>
        </w:rPr>
        <w:t>es</w:t>
      </w:r>
      <w:proofErr w:type="gramEnd"/>
      <w:r w:rsidR="00A747A4">
        <w:rPr>
          <w:rFonts w:ascii="Tahoma" w:eastAsia="Arial Narrow" w:hAnsi="Tahoma" w:cs="Tahoma"/>
          <w:color w:val="000000"/>
        </w:rPr>
        <w:t xml:space="preserve"> decir tercero contratado para dichos fines. </w:t>
      </w:r>
      <w:r w:rsidRPr="00FE6511">
        <w:rPr>
          <w:rFonts w:ascii="Tahoma" w:eastAsia="Arial Narrow" w:hAnsi="Tahoma" w:cs="Tahoma"/>
          <w:color w:val="000000"/>
        </w:rPr>
        <w:t xml:space="preserve">y por tanto Duracell no interviene en la selección de los ganadores ni en la entrega de los premios, por lo que ningún participante podrá efectuar ningún reclamo o responsabilizar a Duracell por cualquier aspecto relacionado. </w:t>
      </w:r>
    </w:p>
    <w:p w14:paraId="3D367004" w14:textId="77777777" w:rsidR="00D94D20" w:rsidRPr="00FE6511" w:rsidRDefault="00D94D20" w:rsidP="001D7038">
      <w:pPr>
        <w:pBdr>
          <w:top w:val="nil"/>
          <w:left w:val="nil"/>
          <w:bottom w:val="nil"/>
          <w:right w:val="nil"/>
          <w:between w:val="nil"/>
        </w:pBdr>
        <w:spacing w:line="240" w:lineRule="auto"/>
        <w:ind w:left="142" w:right="4"/>
        <w:jc w:val="both"/>
        <w:rPr>
          <w:rFonts w:ascii="Tahoma" w:eastAsia="Arial Narrow" w:hAnsi="Tahoma" w:cs="Tahoma"/>
          <w:color w:val="000000"/>
        </w:rPr>
      </w:pPr>
    </w:p>
    <w:p w14:paraId="32450356" w14:textId="3D5040F9" w:rsidR="003C0569" w:rsidRPr="00FE6511" w:rsidRDefault="0015434D" w:rsidP="001D7038">
      <w:pPr>
        <w:numPr>
          <w:ilvl w:val="0"/>
          <w:numId w:val="2"/>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Los ganadores se definirán de conformidad con el siguiente cronograma</w:t>
      </w:r>
      <w:r w:rsidR="003C0569" w:rsidRPr="00FE6511">
        <w:rPr>
          <w:rFonts w:ascii="Tahoma" w:eastAsia="Arial Narrow" w:hAnsi="Tahoma" w:cs="Tahoma"/>
          <w:color w:val="000000"/>
        </w:rPr>
        <w:t>:</w:t>
      </w:r>
    </w:p>
    <w:tbl>
      <w:tblPr>
        <w:tblW w:w="0" w:type="auto"/>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896"/>
        <w:gridCol w:w="1861"/>
        <w:gridCol w:w="2308"/>
        <w:gridCol w:w="3285"/>
      </w:tblGrid>
      <w:tr w:rsidR="00A747A4" w:rsidRPr="00A747A4" w14:paraId="7305B2BB" w14:textId="77777777" w:rsidTr="00A747A4">
        <w:trPr>
          <w:tblHeader/>
        </w:trPr>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0B33766F"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Mes de </w:t>
            </w:r>
            <w:proofErr w:type="spellStart"/>
            <w:r w:rsidRPr="00A747A4">
              <w:rPr>
                <w:rFonts w:ascii="Tahoma" w:eastAsia="Arial Narrow" w:hAnsi="Tahoma" w:cs="Tahoma"/>
                <w:b/>
                <w:bCs/>
                <w:sz w:val="18"/>
                <w:szCs w:val="18"/>
                <w:lang w:val="en-US"/>
              </w:rPr>
              <w:t>participación</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50532C75"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Cierre del </w:t>
            </w:r>
            <w:proofErr w:type="spellStart"/>
            <w:r w:rsidRPr="00A747A4">
              <w:rPr>
                <w:rFonts w:ascii="Tahoma" w:eastAsia="Arial Narrow" w:hAnsi="Tahoma" w:cs="Tahoma"/>
                <w:b/>
                <w:bCs/>
                <w:sz w:val="18"/>
                <w:szCs w:val="18"/>
                <w:lang w:val="en-US"/>
              </w:rPr>
              <w:t>mes</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21DD5DD2"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proofErr w:type="spellStart"/>
            <w:r w:rsidRPr="00A747A4">
              <w:rPr>
                <w:rFonts w:ascii="Tahoma" w:eastAsia="Arial Narrow" w:hAnsi="Tahoma" w:cs="Tahoma"/>
                <w:b/>
                <w:bCs/>
                <w:sz w:val="18"/>
                <w:szCs w:val="18"/>
                <w:lang w:val="en-US"/>
              </w:rPr>
              <w:t>Selección</w:t>
            </w:r>
            <w:proofErr w:type="spellEnd"/>
            <w:r w:rsidRPr="00A747A4">
              <w:rPr>
                <w:rFonts w:ascii="Tahoma" w:eastAsia="Arial Narrow" w:hAnsi="Tahoma" w:cs="Tahoma"/>
                <w:b/>
                <w:bCs/>
                <w:sz w:val="18"/>
                <w:szCs w:val="18"/>
                <w:lang w:val="en-US"/>
              </w:rPr>
              <w:t xml:space="preserve"> de </w:t>
            </w:r>
            <w:proofErr w:type="spellStart"/>
            <w:r w:rsidRPr="00A747A4">
              <w:rPr>
                <w:rFonts w:ascii="Tahoma" w:eastAsia="Arial Narrow" w:hAnsi="Tahoma" w:cs="Tahoma"/>
                <w:b/>
                <w:bCs/>
                <w:sz w:val="18"/>
                <w:szCs w:val="18"/>
                <w:lang w:val="en-US"/>
              </w:rPr>
              <w:t>ganadores</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4465088C"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proofErr w:type="spellStart"/>
            <w:r w:rsidRPr="00A747A4">
              <w:rPr>
                <w:rFonts w:ascii="Tahoma" w:eastAsia="Arial Narrow" w:hAnsi="Tahoma" w:cs="Tahoma"/>
                <w:b/>
                <w:bCs/>
                <w:sz w:val="18"/>
                <w:szCs w:val="18"/>
                <w:lang w:val="en-US"/>
              </w:rPr>
              <w:t>Publicación</w:t>
            </w:r>
            <w:proofErr w:type="spellEnd"/>
            <w:r w:rsidRPr="00A747A4">
              <w:rPr>
                <w:rFonts w:ascii="Tahoma" w:eastAsia="Arial Narrow" w:hAnsi="Tahoma" w:cs="Tahoma"/>
                <w:b/>
                <w:bCs/>
                <w:sz w:val="18"/>
                <w:szCs w:val="18"/>
                <w:lang w:val="en-US"/>
              </w:rPr>
              <w:t xml:space="preserve"> de </w:t>
            </w:r>
            <w:proofErr w:type="spellStart"/>
            <w:r w:rsidRPr="00A747A4">
              <w:rPr>
                <w:rFonts w:ascii="Tahoma" w:eastAsia="Arial Narrow" w:hAnsi="Tahoma" w:cs="Tahoma"/>
                <w:b/>
                <w:bCs/>
                <w:sz w:val="18"/>
                <w:szCs w:val="18"/>
                <w:lang w:val="en-US"/>
              </w:rPr>
              <w:t>ganadores</w:t>
            </w:r>
            <w:proofErr w:type="spellEnd"/>
          </w:p>
        </w:tc>
      </w:tr>
      <w:tr w:rsidR="00A747A4" w:rsidRPr="00A747A4" w14:paraId="2B14A85E" w14:textId="77777777" w:rsidTr="00A747A4">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3CA6A1E6"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Agosto 2026</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5F9DD908"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Día 31 de </w:t>
            </w:r>
            <w:proofErr w:type="spellStart"/>
            <w:r w:rsidRPr="00A747A4">
              <w:rPr>
                <w:rFonts w:ascii="Tahoma" w:eastAsia="Arial Narrow" w:hAnsi="Tahoma" w:cs="Tahoma"/>
                <w:b/>
                <w:bCs/>
                <w:sz w:val="18"/>
                <w:szCs w:val="18"/>
                <w:lang w:val="en-US"/>
              </w:rPr>
              <w:t>agosto</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459BF800"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Primeros 5 días de </w:t>
            </w:r>
            <w:proofErr w:type="spellStart"/>
            <w:r w:rsidRPr="00A747A4">
              <w:rPr>
                <w:rFonts w:ascii="Tahoma" w:eastAsia="Arial Narrow" w:hAnsi="Tahoma" w:cs="Tahoma"/>
                <w:b/>
                <w:bCs/>
                <w:sz w:val="18"/>
                <w:szCs w:val="18"/>
                <w:lang w:val="en-US"/>
              </w:rPr>
              <w:t>septiembre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0B85E7A7" w14:textId="77777777" w:rsidR="00A747A4" w:rsidRPr="00A747A4" w:rsidRDefault="00A747A4" w:rsidP="001D7038">
            <w:pPr>
              <w:spacing w:line="240" w:lineRule="auto"/>
              <w:ind w:left="142" w:right="4"/>
              <w:jc w:val="both"/>
              <w:rPr>
                <w:rFonts w:ascii="Tahoma" w:eastAsia="Arial Narrow" w:hAnsi="Tahoma" w:cs="Tahoma"/>
                <w:b/>
                <w:bCs/>
                <w:sz w:val="18"/>
                <w:szCs w:val="18"/>
                <w:lang w:val="es-DO"/>
              </w:rPr>
            </w:pPr>
            <w:r w:rsidRPr="00A747A4">
              <w:rPr>
                <w:rFonts w:ascii="Tahoma" w:eastAsia="Arial Narrow" w:hAnsi="Tahoma" w:cs="Tahoma"/>
                <w:b/>
                <w:bCs/>
                <w:sz w:val="18"/>
                <w:szCs w:val="18"/>
                <w:lang w:val="es-DO"/>
              </w:rPr>
              <w:t>Dentro de los 10 días posteriores al cierre del mes</w:t>
            </w:r>
          </w:p>
        </w:tc>
      </w:tr>
      <w:tr w:rsidR="00A747A4" w:rsidRPr="00A747A4" w14:paraId="3613413D" w14:textId="77777777" w:rsidTr="00A747A4">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528BE88D"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proofErr w:type="spellStart"/>
            <w:r w:rsidRPr="00A747A4">
              <w:rPr>
                <w:rFonts w:ascii="Tahoma" w:eastAsia="Arial Narrow" w:hAnsi="Tahoma" w:cs="Tahoma"/>
                <w:b/>
                <w:bCs/>
                <w:sz w:val="18"/>
                <w:szCs w:val="18"/>
                <w:lang w:val="en-US"/>
              </w:rPr>
              <w:t>Septiembre</w:t>
            </w:r>
            <w:proofErr w:type="spellEnd"/>
            <w:r w:rsidRPr="00A747A4">
              <w:rPr>
                <w:rFonts w:ascii="Tahoma" w:eastAsia="Arial Narrow" w:hAnsi="Tahoma" w:cs="Tahoma"/>
                <w:b/>
                <w:bCs/>
                <w:sz w:val="18"/>
                <w:szCs w:val="18"/>
                <w:lang w:val="en-US"/>
              </w:rPr>
              <w:t xml:space="preserve"> 2026</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5C655139"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Día 30 de </w:t>
            </w:r>
            <w:proofErr w:type="spellStart"/>
            <w:r w:rsidRPr="00A747A4">
              <w:rPr>
                <w:rFonts w:ascii="Tahoma" w:eastAsia="Arial Narrow" w:hAnsi="Tahoma" w:cs="Tahoma"/>
                <w:b/>
                <w:bCs/>
                <w:sz w:val="18"/>
                <w:szCs w:val="18"/>
                <w:lang w:val="en-US"/>
              </w:rPr>
              <w:t>septiembre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35E9D60B"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Primeros 5 días de </w:t>
            </w:r>
            <w:proofErr w:type="spellStart"/>
            <w:r w:rsidRPr="00A747A4">
              <w:rPr>
                <w:rFonts w:ascii="Tahoma" w:eastAsia="Arial Narrow" w:hAnsi="Tahoma" w:cs="Tahoma"/>
                <w:b/>
                <w:bCs/>
                <w:sz w:val="18"/>
                <w:szCs w:val="18"/>
                <w:lang w:val="en-US"/>
              </w:rPr>
              <w:t>octubre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66C531C5" w14:textId="77777777" w:rsidR="00A747A4" w:rsidRPr="00A747A4" w:rsidRDefault="00A747A4" w:rsidP="001D7038">
            <w:pPr>
              <w:spacing w:line="240" w:lineRule="auto"/>
              <w:ind w:left="142" w:right="4"/>
              <w:jc w:val="both"/>
              <w:rPr>
                <w:rFonts w:ascii="Tahoma" w:eastAsia="Arial Narrow" w:hAnsi="Tahoma" w:cs="Tahoma"/>
                <w:b/>
                <w:bCs/>
                <w:sz w:val="18"/>
                <w:szCs w:val="18"/>
                <w:lang w:val="es-DO"/>
              </w:rPr>
            </w:pPr>
            <w:r w:rsidRPr="00A747A4">
              <w:rPr>
                <w:rFonts w:ascii="Tahoma" w:eastAsia="Arial Narrow" w:hAnsi="Tahoma" w:cs="Tahoma"/>
                <w:b/>
                <w:bCs/>
                <w:sz w:val="18"/>
                <w:szCs w:val="18"/>
                <w:lang w:val="es-DO"/>
              </w:rPr>
              <w:t>Dentro de los 10 días posteriores al cierre del mes</w:t>
            </w:r>
          </w:p>
        </w:tc>
      </w:tr>
      <w:tr w:rsidR="00A747A4" w:rsidRPr="00A747A4" w14:paraId="3775195A" w14:textId="77777777" w:rsidTr="00A747A4">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1BBA7F81"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proofErr w:type="spellStart"/>
            <w:r w:rsidRPr="00A747A4">
              <w:rPr>
                <w:rFonts w:ascii="Tahoma" w:eastAsia="Arial Narrow" w:hAnsi="Tahoma" w:cs="Tahoma"/>
                <w:b/>
                <w:bCs/>
                <w:sz w:val="18"/>
                <w:szCs w:val="18"/>
                <w:lang w:val="en-US"/>
              </w:rPr>
              <w:t>Octubre</w:t>
            </w:r>
            <w:proofErr w:type="spellEnd"/>
            <w:r w:rsidRPr="00A747A4">
              <w:rPr>
                <w:rFonts w:ascii="Tahoma" w:eastAsia="Arial Narrow" w:hAnsi="Tahoma" w:cs="Tahoma"/>
                <w:b/>
                <w:bCs/>
                <w:sz w:val="18"/>
                <w:szCs w:val="18"/>
                <w:lang w:val="en-US"/>
              </w:rPr>
              <w:t xml:space="preserve"> 2026</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5CBA3022"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Día 31 de </w:t>
            </w:r>
            <w:proofErr w:type="spellStart"/>
            <w:r w:rsidRPr="00A747A4">
              <w:rPr>
                <w:rFonts w:ascii="Tahoma" w:eastAsia="Arial Narrow" w:hAnsi="Tahoma" w:cs="Tahoma"/>
                <w:b/>
                <w:bCs/>
                <w:sz w:val="18"/>
                <w:szCs w:val="18"/>
                <w:lang w:val="en-US"/>
              </w:rPr>
              <w:t>octubre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6DD571FF" w14:textId="77777777" w:rsidR="00A747A4" w:rsidRPr="00A747A4" w:rsidRDefault="00A747A4" w:rsidP="001D7038">
            <w:pPr>
              <w:spacing w:line="240" w:lineRule="auto"/>
              <w:ind w:left="142" w:right="4"/>
              <w:jc w:val="both"/>
              <w:rPr>
                <w:rFonts w:ascii="Tahoma" w:eastAsia="Arial Narrow" w:hAnsi="Tahoma" w:cs="Tahoma"/>
                <w:b/>
                <w:bCs/>
                <w:sz w:val="18"/>
                <w:szCs w:val="18"/>
                <w:lang w:val="en-US"/>
              </w:rPr>
            </w:pPr>
            <w:r w:rsidRPr="00A747A4">
              <w:rPr>
                <w:rFonts w:ascii="Tahoma" w:eastAsia="Arial Narrow" w:hAnsi="Tahoma" w:cs="Tahoma"/>
                <w:b/>
                <w:bCs/>
                <w:sz w:val="18"/>
                <w:szCs w:val="18"/>
                <w:lang w:val="en-US"/>
              </w:rPr>
              <w:t xml:space="preserve">Primeros 5 días de </w:t>
            </w:r>
            <w:proofErr w:type="spellStart"/>
            <w:r w:rsidRPr="00A747A4">
              <w:rPr>
                <w:rFonts w:ascii="Tahoma" w:eastAsia="Arial Narrow" w:hAnsi="Tahoma" w:cs="Tahoma"/>
                <w:b/>
                <w:bCs/>
                <w:sz w:val="18"/>
                <w:szCs w:val="18"/>
                <w:lang w:val="en-US"/>
              </w:rPr>
              <w:t>noviembre</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00" w:type="dxa"/>
              <w:bottom w:w="80" w:type="dxa"/>
              <w:right w:w="100" w:type="dxa"/>
            </w:tcMar>
            <w:hideMark/>
          </w:tcPr>
          <w:p w14:paraId="30834830" w14:textId="77777777" w:rsidR="00A747A4" w:rsidRPr="00A747A4" w:rsidRDefault="00A747A4" w:rsidP="001D7038">
            <w:pPr>
              <w:spacing w:line="240" w:lineRule="auto"/>
              <w:ind w:left="142" w:right="4"/>
              <w:jc w:val="both"/>
              <w:rPr>
                <w:rFonts w:ascii="Tahoma" w:eastAsia="Arial Narrow" w:hAnsi="Tahoma" w:cs="Tahoma"/>
                <w:b/>
                <w:bCs/>
                <w:sz w:val="18"/>
                <w:szCs w:val="18"/>
                <w:lang w:val="es-DO"/>
              </w:rPr>
            </w:pPr>
            <w:r w:rsidRPr="00A747A4">
              <w:rPr>
                <w:rFonts w:ascii="Tahoma" w:eastAsia="Arial Narrow" w:hAnsi="Tahoma" w:cs="Tahoma"/>
                <w:b/>
                <w:bCs/>
                <w:sz w:val="18"/>
                <w:szCs w:val="18"/>
                <w:lang w:val="es-DO"/>
              </w:rPr>
              <w:t>Dentro de los 10 días posteriores al cierre del mes</w:t>
            </w:r>
          </w:p>
        </w:tc>
      </w:tr>
    </w:tbl>
    <w:p w14:paraId="0A935BB0" w14:textId="77777777" w:rsidR="00D94D20" w:rsidRPr="00A747A4" w:rsidRDefault="00D94D20" w:rsidP="001D7038">
      <w:pPr>
        <w:spacing w:line="240" w:lineRule="auto"/>
        <w:ind w:left="142" w:right="4"/>
        <w:jc w:val="both"/>
        <w:rPr>
          <w:rFonts w:ascii="Tahoma" w:eastAsia="Arial Narrow" w:hAnsi="Tahoma" w:cs="Tahoma"/>
          <w:lang w:val="es-DO"/>
        </w:rPr>
      </w:pPr>
    </w:p>
    <w:p w14:paraId="7F03C16B" w14:textId="165E2365" w:rsidR="00D94D20" w:rsidRPr="001D7038" w:rsidRDefault="0015434D" w:rsidP="001D7038">
      <w:pPr>
        <w:numPr>
          <w:ilvl w:val="0"/>
          <w:numId w:val="2"/>
        </w:numPr>
        <w:pBdr>
          <w:top w:val="nil"/>
          <w:left w:val="nil"/>
          <w:bottom w:val="nil"/>
          <w:right w:val="nil"/>
          <w:between w:val="nil"/>
        </w:pBdr>
        <w:spacing w:line="240" w:lineRule="auto"/>
        <w:ind w:left="142" w:right="4"/>
        <w:jc w:val="both"/>
        <w:rPr>
          <w:rFonts w:ascii="Tahoma" w:eastAsia="Arial Narrow" w:hAnsi="Tahoma" w:cs="Tahoma"/>
          <w:color w:val="000000"/>
        </w:rPr>
      </w:pPr>
      <w:r w:rsidRPr="00FE6511">
        <w:rPr>
          <w:rFonts w:ascii="Tahoma" w:eastAsia="Arial Narrow" w:hAnsi="Tahoma" w:cs="Tahoma"/>
          <w:color w:val="000000"/>
        </w:rPr>
        <w:t>El participante reconoce y acepta que estos días de corte son fundamentales para asegurar su correcta participación en el concurso. Las fechas específicas son esenciales para validar su participación y garantizar su elegibilidad para los premios.</w:t>
      </w:r>
      <w:r w:rsidR="001D7038">
        <w:rPr>
          <w:rFonts w:ascii="Tahoma" w:eastAsia="Arial Narrow" w:hAnsi="Tahoma" w:cs="Tahoma"/>
          <w:color w:val="000000"/>
        </w:rPr>
        <w:t xml:space="preserve"> </w:t>
      </w:r>
      <w:r w:rsidRPr="001D7038">
        <w:rPr>
          <w:rFonts w:ascii="Tahoma" w:eastAsia="Arial Narrow" w:hAnsi="Tahoma" w:cs="Tahoma"/>
          <w:color w:val="000000"/>
        </w:rPr>
        <w:t>Duracell se reserva el derecho de modificar las fechas y los términos del concurso en cualquier momento y sin previo aviso</w:t>
      </w:r>
      <w:r w:rsidR="001D7038">
        <w:rPr>
          <w:rFonts w:ascii="Tahoma" w:eastAsia="Arial Narrow" w:hAnsi="Tahoma" w:cs="Tahoma"/>
          <w:color w:val="000000"/>
        </w:rPr>
        <w:t xml:space="preserve">, bajo los supuestos y luego de notificación a PROCONSUMIDOR. </w:t>
      </w:r>
      <w:r w:rsidRPr="001D7038">
        <w:rPr>
          <w:rFonts w:ascii="Tahoma" w:eastAsia="Arial Narrow" w:hAnsi="Tahoma" w:cs="Tahoma"/>
          <w:color w:val="000000"/>
        </w:rPr>
        <w:t>La participación en el concurso implica la aceptación de estas condiciones.</w:t>
      </w:r>
    </w:p>
    <w:p w14:paraId="4E202925" w14:textId="77777777" w:rsidR="00D94D20" w:rsidRPr="00FE6511" w:rsidRDefault="00D94D20" w:rsidP="001D7038">
      <w:pPr>
        <w:pBdr>
          <w:top w:val="nil"/>
          <w:left w:val="nil"/>
          <w:bottom w:val="nil"/>
          <w:right w:val="nil"/>
          <w:between w:val="nil"/>
        </w:pBdr>
        <w:spacing w:line="240" w:lineRule="auto"/>
        <w:ind w:left="142" w:right="4"/>
        <w:rPr>
          <w:rFonts w:ascii="Tahoma" w:eastAsia="Arial Narrow" w:hAnsi="Tahoma" w:cs="Tahoma"/>
          <w:color w:val="000000"/>
        </w:rPr>
      </w:pPr>
    </w:p>
    <w:p w14:paraId="50FB2616" w14:textId="6E63EB7B" w:rsidR="001D7038" w:rsidRPr="001D7038" w:rsidRDefault="001D7038" w:rsidP="001D7038">
      <w:pPr>
        <w:pStyle w:val="ListParagraph"/>
        <w:numPr>
          <w:ilvl w:val="0"/>
          <w:numId w:val="2"/>
        </w:numPr>
        <w:pBdr>
          <w:top w:val="nil"/>
          <w:left w:val="nil"/>
          <w:bottom w:val="nil"/>
          <w:right w:val="nil"/>
          <w:between w:val="nil"/>
        </w:pBdr>
        <w:spacing w:line="240" w:lineRule="auto"/>
        <w:ind w:left="142" w:right="4"/>
        <w:jc w:val="both"/>
        <w:rPr>
          <w:rFonts w:ascii="Tahoma" w:eastAsia="Arial Narrow" w:hAnsi="Tahoma" w:cs="Tahoma"/>
          <w:color w:val="000000"/>
          <w:lang w:val="es-DO"/>
        </w:rPr>
      </w:pPr>
      <w:r w:rsidRPr="001D7038">
        <w:rPr>
          <w:rFonts w:ascii="Tahoma" w:eastAsia="Arial Narrow" w:hAnsi="Tahoma" w:cs="Tahoma"/>
          <w:b/>
          <w:bCs/>
          <w:color w:val="000000"/>
          <w:lang w:val="es-DO"/>
        </w:rPr>
        <w:t> </w:t>
      </w:r>
      <w:r w:rsidRPr="001D7038">
        <w:rPr>
          <w:rFonts w:ascii="Tahoma" w:eastAsia="Arial Narrow" w:hAnsi="Tahoma" w:cs="Tahoma"/>
          <w:color w:val="000000"/>
          <w:lang w:val="es-DO"/>
        </w:rPr>
        <w:t xml:space="preserve">En este juego de destreza, los participantes deberán completar una serie de desafíos relacionados con la marca Duracell y LA ORGANIZADORA. Cada participante tendrá hasta 3 oportunidades para jugar en el minijuego por cada ticket de compra registrado. Estas </w:t>
      </w:r>
      <w:r w:rsidRPr="001D7038">
        <w:rPr>
          <w:rFonts w:ascii="Tahoma" w:eastAsia="Arial Narrow" w:hAnsi="Tahoma" w:cs="Tahoma"/>
          <w:color w:val="000000"/>
          <w:lang w:val="es-DO"/>
        </w:rPr>
        <w:lastRenderedPageBreak/>
        <w:t xml:space="preserve">oportunidades podrán utilizarse mensualmente desde el día de registro del ticket hasta el cierre de la </w:t>
      </w:r>
      <w:proofErr w:type="spellStart"/>
      <w:proofErr w:type="gramStart"/>
      <w:r w:rsidRPr="001D7038">
        <w:rPr>
          <w:rFonts w:ascii="Tahoma" w:eastAsia="Arial Narrow" w:hAnsi="Tahoma" w:cs="Tahoma"/>
          <w:color w:val="000000"/>
          <w:lang w:val="es-DO"/>
        </w:rPr>
        <w:t>promoción.Los</w:t>
      </w:r>
      <w:proofErr w:type="spellEnd"/>
      <w:proofErr w:type="gramEnd"/>
      <w:r w:rsidRPr="001D7038">
        <w:rPr>
          <w:rFonts w:ascii="Tahoma" w:eastAsia="Arial Narrow" w:hAnsi="Tahoma" w:cs="Tahoma"/>
          <w:color w:val="000000"/>
          <w:lang w:val="es-DO"/>
        </w:rPr>
        <w:t xml:space="preserve"> participantes podrán administrar sus 3 oportunidades de juego según lo prefieran durante la vigencia de la promoción. Sin embargo, solo las participaciones realizadas en cada mes específico se considerarán para el ranking mensual y para determinar a los ganadores de los premios correspondientes a ese mes.</w:t>
      </w:r>
    </w:p>
    <w:p w14:paraId="7B878756" w14:textId="77777777" w:rsidR="00D94D20" w:rsidRPr="001D7038" w:rsidRDefault="00D94D20" w:rsidP="001D7038">
      <w:pPr>
        <w:pBdr>
          <w:top w:val="nil"/>
          <w:left w:val="nil"/>
          <w:bottom w:val="nil"/>
          <w:right w:val="nil"/>
          <w:between w:val="nil"/>
        </w:pBdr>
        <w:spacing w:line="240" w:lineRule="auto"/>
        <w:ind w:left="142" w:right="4"/>
        <w:jc w:val="both"/>
        <w:rPr>
          <w:rFonts w:ascii="Tahoma" w:eastAsia="Arial Narrow" w:hAnsi="Tahoma" w:cs="Tahoma"/>
          <w:color w:val="000000"/>
          <w:lang w:val="es-DO"/>
        </w:rPr>
      </w:pPr>
    </w:p>
    <w:p w14:paraId="0E17F683" w14:textId="2DAFE01A" w:rsidR="00D94D20" w:rsidRPr="00610163" w:rsidRDefault="0015434D" w:rsidP="001D7038">
      <w:pPr>
        <w:numPr>
          <w:ilvl w:val="0"/>
          <w:numId w:val="2"/>
        </w:numPr>
        <w:pBdr>
          <w:top w:val="nil"/>
          <w:left w:val="nil"/>
          <w:bottom w:val="nil"/>
          <w:right w:val="nil"/>
          <w:between w:val="nil"/>
        </w:pBdr>
        <w:spacing w:line="240" w:lineRule="auto"/>
        <w:ind w:left="142" w:right="4"/>
        <w:jc w:val="both"/>
        <w:rPr>
          <w:rFonts w:ascii="Tahoma" w:eastAsia="Arial Narrow" w:hAnsi="Tahoma" w:cs="Tahoma"/>
          <w:color w:val="000000"/>
        </w:rPr>
      </w:pPr>
      <w:r w:rsidRPr="00610163">
        <w:rPr>
          <w:rFonts w:ascii="Tahoma" w:eastAsia="Arial Narrow" w:hAnsi="Tahoma" w:cs="Tahoma"/>
          <w:color w:val="000000"/>
        </w:rPr>
        <w:t xml:space="preserve">Durante la semana de selección, los ganadores serán determinados </w:t>
      </w:r>
      <w:r w:rsidR="00AE4342" w:rsidRPr="00610163">
        <w:rPr>
          <w:rFonts w:ascii="Tahoma" w:eastAsia="Arial Narrow" w:hAnsi="Tahoma" w:cs="Tahoma"/>
          <w:color w:val="000000"/>
        </w:rPr>
        <w:t>con</w:t>
      </w:r>
      <w:r w:rsidRPr="00610163">
        <w:rPr>
          <w:rFonts w:ascii="Tahoma" w:eastAsia="Arial Narrow" w:hAnsi="Tahoma" w:cs="Tahoma"/>
          <w:color w:val="000000"/>
        </w:rPr>
        <w:t xml:space="preserve"> base </w:t>
      </w:r>
      <w:r w:rsidR="00AE4342" w:rsidRPr="00610163">
        <w:rPr>
          <w:rFonts w:ascii="Tahoma" w:eastAsia="Arial Narrow" w:hAnsi="Tahoma" w:cs="Tahoma"/>
          <w:color w:val="000000"/>
        </w:rPr>
        <w:t>en e</w:t>
      </w:r>
      <w:r w:rsidRPr="00610163">
        <w:rPr>
          <w:rFonts w:ascii="Tahoma" w:eastAsia="Arial Narrow" w:hAnsi="Tahoma" w:cs="Tahoma"/>
          <w:color w:val="000000"/>
        </w:rPr>
        <w:t xml:space="preserve">l menor tiempo registrado por cada participante en el juego de destreza. Aquellos que logren el menor tiempo a lo largo del mes serán seleccionados como los </w:t>
      </w:r>
      <w:r w:rsidR="00610163" w:rsidRPr="00610163">
        <w:rPr>
          <w:rFonts w:ascii="Tahoma" w:eastAsia="Arial Narrow" w:hAnsi="Tahoma" w:cs="Tahoma"/>
          <w:b/>
          <w:bCs/>
        </w:rPr>
        <w:t>ganadores, en los puestos y lugares establecidos.</w:t>
      </w:r>
    </w:p>
    <w:p w14:paraId="17FD43A7" w14:textId="32E51015" w:rsidR="00D94D20" w:rsidRPr="001D7038" w:rsidRDefault="0015434D" w:rsidP="001D7038">
      <w:pPr>
        <w:numPr>
          <w:ilvl w:val="0"/>
          <w:numId w:val="2"/>
        </w:numPr>
        <w:pBdr>
          <w:top w:val="nil"/>
          <w:left w:val="nil"/>
          <w:bottom w:val="nil"/>
          <w:right w:val="nil"/>
          <w:between w:val="nil"/>
        </w:pBdr>
        <w:spacing w:line="240" w:lineRule="auto"/>
        <w:ind w:left="142" w:right="4"/>
        <w:jc w:val="both"/>
        <w:rPr>
          <w:rFonts w:ascii="Tahoma" w:eastAsia="Arial Narrow" w:hAnsi="Tahoma" w:cs="Tahoma"/>
        </w:rPr>
      </w:pPr>
      <w:r w:rsidRPr="001D7038">
        <w:rPr>
          <w:rFonts w:ascii="Tahoma" w:eastAsia="Arial Narrow" w:hAnsi="Tahoma" w:cs="Tahoma"/>
          <w:color w:val="000000"/>
        </w:rPr>
        <w:t xml:space="preserve">Una vez finalizado el período de juego mensual, los participantes que hayan registrado correctamente sus datos, completado íntegramente el formulario de participación y proporcionado un recibo de compra válido que cumpla con los requisitos de la promoción, serán elegibles para ser seleccionados como </w:t>
      </w:r>
      <w:proofErr w:type="spellStart"/>
      <w:r w:rsidRPr="001D7038">
        <w:rPr>
          <w:rFonts w:ascii="Tahoma" w:eastAsia="Arial Narrow" w:hAnsi="Tahoma" w:cs="Tahoma"/>
          <w:color w:val="000000"/>
        </w:rPr>
        <w:t>ganadores.</w:t>
      </w:r>
      <w:r w:rsidRPr="001D7038">
        <w:rPr>
          <w:rFonts w:ascii="Tahoma" w:eastAsia="Arial Narrow" w:hAnsi="Tahoma" w:cs="Tahoma"/>
        </w:rPr>
        <w:t>La</w:t>
      </w:r>
      <w:proofErr w:type="spellEnd"/>
      <w:r w:rsidRPr="001D7038">
        <w:rPr>
          <w:rFonts w:ascii="Tahoma" w:eastAsia="Arial Narrow" w:hAnsi="Tahoma" w:cs="Tahoma"/>
        </w:rPr>
        <w:t xml:space="preserve"> publicación definitiva de los ganadores se realizará </w:t>
      </w:r>
      <w:r w:rsidR="00610163" w:rsidRPr="001D7038">
        <w:rPr>
          <w:rFonts w:ascii="Tahoma" w:eastAsia="Arial Narrow" w:hAnsi="Tahoma" w:cs="Tahoma"/>
        </w:rPr>
        <w:t xml:space="preserve">dentro de los cinco (5) días después de finalizado cada </w:t>
      </w:r>
      <w:proofErr w:type="spellStart"/>
      <w:r w:rsidR="00610163" w:rsidRPr="001D7038">
        <w:rPr>
          <w:rFonts w:ascii="Tahoma" w:eastAsia="Arial Narrow" w:hAnsi="Tahoma" w:cs="Tahoma"/>
        </w:rPr>
        <w:t>mes,</w:t>
      </w:r>
      <w:r w:rsidRPr="001D7038">
        <w:rPr>
          <w:rFonts w:ascii="Tahoma" w:eastAsia="Arial Narrow" w:hAnsi="Tahoma" w:cs="Tahoma"/>
        </w:rPr>
        <w:t>a</w:t>
      </w:r>
      <w:proofErr w:type="spellEnd"/>
      <w:r w:rsidRPr="001D7038">
        <w:rPr>
          <w:rFonts w:ascii="Tahoma" w:eastAsia="Arial Narrow" w:hAnsi="Tahoma" w:cs="Tahoma"/>
        </w:rPr>
        <w:t xml:space="preserve"> través de la Aplicación Web de la Promoción, por lo que será responsabilidad del participante revisar dicho aplicativo para conocer si ha sido seleccionado como ganador.</w:t>
      </w:r>
    </w:p>
    <w:p w14:paraId="6A190A40" w14:textId="77777777" w:rsidR="00D94D20" w:rsidRPr="00FE6511" w:rsidRDefault="00D94D20" w:rsidP="001D7038">
      <w:pPr>
        <w:spacing w:line="240" w:lineRule="auto"/>
        <w:ind w:left="142" w:right="4"/>
        <w:jc w:val="both"/>
        <w:rPr>
          <w:rFonts w:ascii="Tahoma" w:eastAsia="Arial Narrow" w:hAnsi="Tahoma" w:cs="Tahoma"/>
        </w:rPr>
      </w:pPr>
    </w:p>
    <w:p w14:paraId="5DAB1602" w14:textId="77777777" w:rsidR="00D94D20" w:rsidRPr="00FE6511" w:rsidRDefault="0015434D" w:rsidP="001D7038">
      <w:pPr>
        <w:spacing w:line="240" w:lineRule="auto"/>
        <w:ind w:left="142" w:right="4"/>
        <w:jc w:val="both"/>
        <w:rPr>
          <w:rFonts w:ascii="Tahoma" w:eastAsia="Arial Narrow" w:hAnsi="Tahoma" w:cs="Tahoma"/>
        </w:rPr>
      </w:pPr>
      <w:r w:rsidRPr="00FE6511">
        <w:rPr>
          <w:rFonts w:ascii="Tahoma" w:eastAsia="Arial Narrow" w:hAnsi="Tahoma" w:cs="Tahoma"/>
        </w:rPr>
        <w:t>El Participante reconoce y acepta que el juego de destreza no se basa en un sorteo aleatorio, sino en una competencia que evalúa las habilidades individuales. En consecuencia, la selección de ganadores se llevará a cabo en función del desempeño de cada participante en el juego y no constituirá un juego de azar.</w:t>
      </w:r>
    </w:p>
    <w:p w14:paraId="077845FD" w14:textId="77777777" w:rsidR="00D94D20" w:rsidRPr="00FE6511" w:rsidRDefault="00D94D20" w:rsidP="001D7038">
      <w:pPr>
        <w:spacing w:line="240" w:lineRule="auto"/>
        <w:ind w:left="142" w:right="4"/>
        <w:jc w:val="both"/>
        <w:rPr>
          <w:rFonts w:ascii="Tahoma" w:eastAsia="Arial Narrow" w:hAnsi="Tahoma" w:cs="Tahoma"/>
        </w:rPr>
      </w:pPr>
    </w:p>
    <w:p w14:paraId="7DC02F4A" w14:textId="3DC6759B" w:rsidR="00D94D20" w:rsidRPr="00610163" w:rsidRDefault="0015434D" w:rsidP="001D7038">
      <w:pPr>
        <w:spacing w:line="240" w:lineRule="auto"/>
        <w:ind w:left="142" w:right="4"/>
        <w:jc w:val="both"/>
        <w:rPr>
          <w:rFonts w:ascii="Tahoma" w:eastAsia="Arial Narrow" w:hAnsi="Tahoma" w:cs="Tahoma"/>
        </w:rPr>
      </w:pPr>
      <w:r w:rsidRPr="00FE6511">
        <w:rPr>
          <w:rFonts w:ascii="Tahoma" w:eastAsia="Arial Narrow" w:hAnsi="Tahoma" w:cs="Tahoma"/>
        </w:rPr>
        <w:t>En caso de no resultar ganador, no habrá posibilidad de revisar los resultados ni se aceptarán solicitudes para reconsiderar la selección de ganadores. Debido a la confidencialidad del proceso y conforme a lo señalado en las presentes bases, todas las decisiones en relación con la selección de ganadores son definitivas.</w:t>
      </w:r>
    </w:p>
    <w:p w14:paraId="5AD7FE3E" w14:textId="77777777" w:rsidR="003C0569" w:rsidRPr="00FE6511" w:rsidRDefault="003C0569" w:rsidP="001D7038">
      <w:pPr>
        <w:spacing w:line="240" w:lineRule="auto"/>
        <w:ind w:left="142" w:right="4"/>
        <w:jc w:val="both"/>
        <w:rPr>
          <w:rFonts w:ascii="Tahoma" w:eastAsia="Arial Narrow" w:hAnsi="Tahoma" w:cs="Tahoma"/>
          <w:b/>
          <w:bCs/>
          <w:u w:val="single"/>
        </w:rPr>
      </w:pPr>
    </w:p>
    <w:p w14:paraId="6A678382" w14:textId="538BA494" w:rsidR="00D94D20" w:rsidRPr="00610163" w:rsidRDefault="0015434D" w:rsidP="001D7038">
      <w:pPr>
        <w:pStyle w:val="ListParagraph"/>
        <w:numPr>
          <w:ilvl w:val="1"/>
          <w:numId w:val="7"/>
        </w:numPr>
        <w:spacing w:line="240" w:lineRule="auto"/>
        <w:ind w:left="142" w:right="4"/>
        <w:jc w:val="both"/>
        <w:rPr>
          <w:rFonts w:ascii="Tahoma" w:eastAsia="Arial Narrow" w:hAnsi="Tahoma" w:cs="Tahoma"/>
        </w:rPr>
      </w:pPr>
      <w:r w:rsidRPr="00610163">
        <w:rPr>
          <w:rFonts w:ascii="Tahoma" w:eastAsia="Arial Narrow" w:hAnsi="Tahoma" w:cs="Tahoma"/>
          <w:b/>
          <w:bCs/>
          <w:u w:val="single"/>
        </w:rPr>
        <w:t>Notificación y Entrega de Premios:</w:t>
      </w:r>
      <w:r w:rsidR="00610163" w:rsidRPr="00610163">
        <w:rPr>
          <w:rFonts w:ascii="Tahoma" w:eastAsia="Arial Narrow" w:hAnsi="Tahoma" w:cs="Tahoma"/>
          <w:b/>
          <w:bCs/>
          <w:u w:val="single"/>
        </w:rPr>
        <w:t xml:space="preserve"> </w:t>
      </w:r>
      <w:r w:rsidRPr="00610163">
        <w:rPr>
          <w:rFonts w:ascii="Tahoma" w:eastAsia="Arial Narrow" w:hAnsi="Tahoma" w:cs="Tahoma"/>
        </w:rPr>
        <w:t xml:space="preserve">Los ganadores serán notificados por el personal designado por </w:t>
      </w:r>
      <w:r w:rsidR="00610163" w:rsidRPr="00610163">
        <w:rPr>
          <w:rFonts w:ascii="Tahoma" w:eastAsia="Arial Narrow" w:hAnsi="Tahoma" w:cs="Tahoma"/>
          <w:b/>
          <w:bCs/>
        </w:rPr>
        <w:t>LA ORGANIZADORA</w:t>
      </w:r>
      <w:r w:rsidRPr="00610163">
        <w:rPr>
          <w:rFonts w:ascii="Tahoma" w:eastAsia="Arial Narrow" w:hAnsi="Tahoma" w:cs="Tahoma"/>
        </w:rPr>
        <w:t xml:space="preserve">, mediante </w:t>
      </w:r>
      <w:r w:rsidRPr="00610163">
        <w:rPr>
          <w:rFonts w:ascii="Tahoma" w:eastAsia="Arial Narrow" w:hAnsi="Tahoma" w:cs="Tahoma"/>
          <w:b/>
          <w:bCs/>
        </w:rPr>
        <w:t>correo electrónico</w:t>
      </w:r>
      <w:r w:rsidRPr="00610163">
        <w:rPr>
          <w:rFonts w:ascii="Tahoma" w:eastAsia="Arial Narrow" w:hAnsi="Tahoma" w:cs="Tahoma"/>
        </w:rPr>
        <w:t xml:space="preserve"> y </w:t>
      </w:r>
      <w:r w:rsidRPr="00610163">
        <w:rPr>
          <w:rFonts w:ascii="Tahoma" w:eastAsia="Arial Narrow" w:hAnsi="Tahoma" w:cs="Tahoma"/>
          <w:b/>
          <w:bCs/>
        </w:rPr>
        <w:t xml:space="preserve">vía </w:t>
      </w:r>
      <w:proofErr w:type="gramStart"/>
      <w:r w:rsidRPr="00610163">
        <w:rPr>
          <w:rFonts w:ascii="Tahoma" w:eastAsia="Arial Narrow" w:hAnsi="Tahoma" w:cs="Tahoma"/>
          <w:b/>
          <w:bCs/>
        </w:rPr>
        <w:t xml:space="preserve">telefónica </w:t>
      </w:r>
      <w:r w:rsidRPr="00610163">
        <w:rPr>
          <w:rFonts w:ascii="Tahoma" w:eastAsia="Arial Narrow" w:hAnsi="Tahoma" w:cs="Tahoma"/>
          <w:b/>
          <w:bCs/>
          <w:color w:val="000000"/>
        </w:rPr>
        <w:t>,</w:t>
      </w:r>
      <w:proofErr w:type="gramEnd"/>
      <w:r w:rsidRPr="00610163">
        <w:rPr>
          <w:rFonts w:ascii="Tahoma" w:eastAsia="Arial Narrow" w:hAnsi="Tahoma" w:cs="Tahoma"/>
          <w:b/>
          <w:bCs/>
          <w:color w:val="000000"/>
        </w:rPr>
        <w:t xml:space="preserve"> </w:t>
      </w:r>
      <w:r w:rsidRPr="00610163">
        <w:rPr>
          <w:rFonts w:ascii="Tahoma" w:eastAsia="Arial Narrow" w:hAnsi="Tahoma" w:cs="Tahoma"/>
        </w:rPr>
        <w:t xml:space="preserve">utilizando los datos proporcionados en el formulario de registro. El contacto se realizará durante los cortes mensuales descritos en el </w:t>
      </w:r>
      <w:r w:rsidR="00610163" w:rsidRPr="00610163">
        <w:rPr>
          <w:rFonts w:ascii="Tahoma" w:eastAsia="Arial Narrow" w:hAnsi="Tahoma" w:cs="Tahoma"/>
        </w:rPr>
        <w:t xml:space="preserve">artículo 7.1, </w:t>
      </w:r>
      <w:r w:rsidRPr="00610163">
        <w:rPr>
          <w:rFonts w:ascii="Tahoma" w:eastAsia="Arial Narrow" w:hAnsi="Tahoma" w:cs="Tahoma"/>
        </w:rPr>
        <w:t xml:space="preserve">de las presentes bases. Los participantes tendrán un plazo máximo de </w:t>
      </w:r>
      <w:r w:rsidRPr="00610163">
        <w:rPr>
          <w:rFonts w:ascii="Tahoma" w:eastAsia="Arial Narrow" w:hAnsi="Tahoma" w:cs="Tahoma"/>
          <w:b/>
          <w:bCs/>
        </w:rPr>
        <w:t>5 días hábiles</w:t>
      </w:r>
      <w:r w:rsidRPr="00610163">
        <w:rPr>
          <w:rFonts w:ascii="Tahoma" w:eastAsia="Arial Narrow" w:hAnsi="Tahoma" w:cs="Tahoma"/>
        </w:rPr>
        <w:t xml:space="preserve"> para responder al correo con la información solicitada y continuar con el proceso. El contacto se realizará de la siguiente manera:</w:t>
      </w:r>
    </w:p>
    <w:p w14:paraId="73425A35" w14:textId="74E6DBA2" w:rsidR="00610163" w:rsidRPr="00F462FA" w:rsidRDefault="00B442F5" w:rsidP="001D7038">
      <w:pPr>
        <w:pStyle w:val="ListParagraph"/>
        <w:numPr>
          <w:ilvl w:val="1"/>
          <w:numId w:val="7"/>
        </w:numPr>
        <w:spacing w:line="240" w:lineRule="auto"/>
        <w:ind w:left="142" w:right="4"/>
        <w:jc w:val="both"/>
        <w:rPr>
          <w:rFonts w:ascii="Tahoma" w:eastAsia="Arial Narrow" w:hAnsi="Tahoma" w:cs="Tahoma"/>
          <w:b/>
          <w:bCs/>
          <w:u w:val="single"/>
        </w:rPr>
      </w:pPr>
      <w:r>
        <w:rPr>
          <w:rFonts w:ascii="Tahoma" w:eastAsia="Arial Narrow" w:hAnsi="Tahoma" w:cs="Tahoma"/>
          <w:b/>
          <w:bCs/>
          <w:u w:val="single"/>
        </w:rPr>
        <w:t xml:space="preserve"> </w:t>
      </w:r>
      <w:r w:rsidR="00F462FA" w:rsidRPr="00F462FA">
        <w:rPr>
          <w:rFonts w:ascii="Tahoma" w:eastAsia="Arial Narrow" w:hAnsi="Tahoma" w:cs="Tahoma"/>
          <w:b/>
          <w:bCs/>
          <w:u w:val="single"/>
        </w:rPr>
        <w:t>Notificación inicial</w:t>
      </w:r>
      <w:r w:rsidR="00F462FA">
        <w:rPr>
          <w:rFonts w:ascii="Tahoma" w:eastAsia="Arial Narrow" w:hAnsi="Tahoma" w:cs="Tahoma"/>
          <w:b/>
          <w:bCs/>
        </w:rPr>
        <w:t xml:space="preserve">. </w:t>
      </w:r>
      <w:r w:rsidR="00F462FA">
        <w:rPr>
          <w:rFonts w:ascii="Tahoma" w:eastAsia="Arial Narrow" w:hAnsi="Tahoma" w:cs="Tahoma"/>
        </w:rPr>
        <w:t>En el primer día hábil posterior al corte mensual, se</w:t>
      </w:r>
      <w:r w:rsidR="00F462FA" w:rsidRPr="00F462FA">
        <w:rPr>
          <w:rFonts w:ascii="Tahoma" w:eastAsia="Arial Narrow" w:hAnsi="Tahoma" w:cs="Tahoma"/>
        </w:rPr>
        <w:t xml:space="preserve"> notificará al participante que ha sido seleccionado como ganador y se solicitará la entrega de la documentación necesaria. El participante tendrá 5 días hábiles para entregar la documentación requerida.</w:t>
      </w:r>
    </w:p>
    <w:p w14:paraId="0DD3096B" w14:textId="02E6FF3C" w:rsidR="00F462FA" w:rsidRDefault="00F462FA" w:rsidP="001D7038">
      <w:pPr>
        <w:pStyle w:val="ListParagraph"/>
        <w:numPr>
          <w:ilvl w:val="1"/>
          <w:numId w:val="7"/>
        </w:numPr>
        <w:spacing w:line="240" w:lineRule="auto"/>
        <w:ind w:left="142" w:right="4"/>
        <w:jc w:val="both"/>
        <w:rPr>
          <w:rFonts w:ascii="Tahoma" w:eastAsia="Arial Narrow" w:hAnsi="Tahoma" w:cs="Tahoma"/>
        </w:rPr>
      </w:pPr>
      <w:r>
        <w:rPr>
          <w:rFonts w:ascii="Tahoma" w:eastAsia="Arial Narrow" w:hAnsi="Tahoma" w:cs="Tahoma"/>
          <w:b/>
          <w:bCs/>
          <w:u w:val="single"/>
        </w:rPr>
        <w:t xml:space="preserve">Primer recordatorio. </w:t>
      </w:r>
      <w:r w:rsidRPr="00F462FA">
        <w:rPr>
          <w:rFonts w:ascii="Tahoma" w:eastAsia="Arial Narrow" w:hAnsi="Tahoma" w:cs="Tahoma"/>
        </w:rPr>
        <w:t>En el</w:t>
      </w:r>
      <w:r>
        <w:rPr>
          <w:rFonts w:ascii="Tahoma" w:eastAsia="Arial Narrow" w:hAnsi="Tahoma" w:cs="Tahoma"/>
          <w:b/>
          <w:bCs/>
          <w:u w:val="single"/>
        </w:rPr>
        <w:t xml:space="preserve"> </w:t>
      </w:r>
      <w:r w:rsidRPr="00F462FA">
        <w:rPr>
          <w:rFonts w:ascii="Tahoma" w:eastAsia="Arial Narrow" w:hAnsi="Tahoma" w:cs="Tahoma"/>
        </w:rPr>
        <w:t>3er día hábil posterior al corte</w:t>
      </w:r>
      <w:r w:rsidRPr="00F462FA">
        <w:rPr>
          <w:rFonts w:ascii="Tahoma" w:eastAsia="Arial Narrow" w:hAnsi="Tahoma" w:cs="Tahoma"/>
        </w:rPr>
        <w:tab/>
        <w:t>Se enviará un recordatorio al participante, reiterando la solicitud de la documentación y la fecha límite para su entrega. Se indicará que la documentación debe ser entregada a más tardar el viernes de esa misma semana.</w:t>
      </w:r>
    </w:p>
    <w:p w14:paraId="720022EC" w14:textId="7721A04E" w:rsidR="00F462FA" w:rsidRDefault="00F462FA" w:rsidP="001D7038">
      <w:pPr>
        <w:pStyle w:val="ListParagraph"/>
        <w:numPr>
          <w:ilvl w:val="1"/>
          <w:numId w:val="7"/>
        </w:numPr>
        <w:spacing w:line="240" w:lineRule="auto"/>
        <w:ind w:left="142" w:right="4"/>
        <w:jc w:val="both"/>
        <w:rPr>
          <w:rFonts w:ascii="Tahoma" w:eastAsia="Arial Narrow" w:hAnsi="Tahoma" w:cs="Tahoma"/>
        </w:rPr>
      </w:pPr>
      <w:r w:rsidRPr="00F462FA">
        <w:rPr>
          <w:rFonts w:ascii="Tahoma" w:eastAsia="Arial Narrow" w:hAnsi="Tahoma" w:cs="Tahoma"/>
          <w:b/>
          <w:bCs/>
          <w:u w:val="single"/>
        </w:rPr>
        <w:t>Último recordatorio.</w:t>
      </w:r>
      <w:r w:rsidRPr="00F462FA">
        <w:rPr>
          <w:rFonts w:ascii="Tahoma" w:eastAsia="Arial Narrow" w:hAnsi="Tahoma" w:cs="Tahoma"/>
        </w:rPr>
        <w:tab/>
        <w:t>5to día hábil posterior al corte</w:t>
      </w:r>
      <w:r w:rsidRPr="00F462FA">
        <w:rPr>
          <w:rFonts w:ascii="Tahoma" w:eastAsia="Arial Narrow" w:hAnsi="Tahoma" w:cs="Tahoma"/>
        </w:rPr>
        <w:tab/>
        <w:t>Se enviará un segundo recordatorio al participante, enfatizando la obligatoriedad de entregar la documentación para mantener su condición de ganador. Se reiterará que debe entregarla antes del viernes.</w:t>
      </w:r>
    </w:p>
    <w:p w14:paraId="0F0839AB" w14:textId="77777777" w:rsidR="00F462FA" w:rsidRDefault="00F462FA" w:rsidP="001D7038">
      <w:pPr>
        <w:pStyle w:val="ListParagraph"/>
        <w:numPr>
          <w:ilvl w:val="1"/>
          <w:numId w:val="7"/>
        </w:numPr>
        <w:spacing w:line="240" w:lineRule="auto"/>
        <w:ind w:left="142" w:right="4"/>
        <w:jc w:val="both"/>
        <w:rPr>
          <w:rFonts w:ascii="Tahoma" w:eastAsia="Arial Narrow" w:hAnsi="Tahoma" w:cs="Tahoma"/>
        </w:rPr>
      </w:pPr>
      <w:r w:rsidRPr="00F462FA">
        <w:rPr>
          <w:rFonts w:ascii="Tahoma" w:eastAsia="Arial Narrow" w:hAnsi="Tahoma" w:cs="Tahoma"/>
          <w:b/>
          <w:bCs/>
          <w:u w:val="single"/>
        </w:rPr>
        <w:t>Descalificación por falta de respuesta.</w:t>
      </w:r>
      <w:r w:rsidRPr="00F462FA">
        <w:rPr>
          <w:rFonts w:ascii="Tahoma" w:eastAsia="Arial Narrow" w:hAnsi="Tahoma" w:cs="Tahoma"/>
        </w:rPr>
        <w:tab/>
      </w:r>
      <w:r>
        <w:rPr>
          <w:rFonts w:ascii="Tahoma" w:eastAsia="Arial Narrow" w:hAnsi="Tahoma" w:cs="Tahoma"/>
        </w:rPr>
        <w:t xml:space="preserve">En el </w:t>
      </w:r>
      <w:r w:rsidRPr="00F462FA">
        <w:rPr>
          <w:rFonts w:ascii="Tahoma" w:eastAsia="Arial Narrow" w:hAnsi="Tahoma" w:cs="Tahoma"/>
        </w:rPr>
        <w:t>8vo día hábil posterior al corte</w:t>
      </w:r>
      <w:r>
        <w:rPr>
          <w:rFonts w:ascii="Tahoma" w:eastAsia="Arial Narrow" w:hAnsi="Tahoma" w:cs="Tahoma"/>
        </w:rPr>
        <w:t>,</w:t>
      </w:r>
      <w:r w:rsidRPr="00F462FA">
        <w:rPr>
          <w:rFonts w:ascii="Tahoma" w:eastAsia="Arial Narrow" w:hAnsi="Tahoma" w:cs="Tahoma"/>
        </w:rPr>
        <w:tab/>
      </w:r>
      <w:r>
        <w:rPr>
          <w:rFonts w:ascii="Tahoma" w:eastAsia="Arial Narrow" w:hAnsi="Tahoma" w:cs="Tahoma"/>
        </w:rPr>
        <w:t>s</w:t>
      </w:r>
      <w:r w:rsidRPr="00F462FA">
        <w:rPr>
          <w:rFonts w:ascii="Tahoma" w:eastAsia="Arial Narrow" w:hAnsi="Tahoma" w:cs="Tahoma"/>
        </w:rPr>
        <w:t>i el participante no ha entregado la documentación o si no ha dado respuesta a las notificaciones y llamadas dentro del plazo, se procederá a descalificar su participación. Se asignará el premio a otro participante. LA AGENCIA se reserva el derecho de descalificar a quien no cumpla con la entrega de documentación en el plazo establecido.</w:t>
      </w:r>
    </w:p>
    <w:p w14:paraId="0BC4E3E5" w14:textId="49C03E3E" w:rsidR="001D7038" w:rsidRDefault="001D7038" w:rsidP="001D7038">
      <w:pPr>
        <w:pStyle w:val="ListParagraph"/>
        <w:numPr>
          <w:ilvl w:val="1"/>
          <w:numId w:val="7"/>
        </w:numPr>
        <w:ind w:left="142"/>
        <w:rPr>
          <w:rFonts w:ascii="Tahoma" w:eastAsia="Arial Narrow" w:hAnsi="Tahoma" w:cs="Tahoma"/>
        </w:rPr>
      </w:pPr>
      <w:r w:rsidRPr="001D7038">
        <w:rPr>
          <w:rFonts w:ascii="Tahoma" w:eastAsia="Arial Narrow" w:hAnsi="Tahoma" w:cs="Tahoma"/>
          <w:b/>
          <w:bCs/>
          <w:u w:val="single"/>
        </w:rPr>
        <w:lastRenderedPageBreak/>
        <w:t xml:space="preserve">Acreditación de identidad y ticket ganador. </w:t>
      </w:r>
      <w:r w:rsidRPr="001D7038">
        <w:rPr>
          <w:rFonts w:ascii="Tahoma" w:eastAsia="Arial Narrow" w:hAnsi="Tahoma" w:cs="Tahoma"/>
        </w:rPr>
        <w:t>Se hará 72 horas siguientes a la notificación de fecha y lugar de entrega</w:t>
      </w:r>
      <w:r>
        <w:rPr>
          <w:rFonts w:ascii="Tahoma" w:eastAsia="Arial Narrow" w:hAnsi="Tahoma" w:cs="Tahoma"/>
        </w:rPr>
        <w:t>. Queda a cargo del participante.</w:t>
      </w:r>
    </w:p>
    <w:p w14:paraId="54A19308" w14:textId="2A487086" w:rsidR="001D7038" w:rsidRPr="001D7038" w:rsidRDefault="001D7038" w:rsidP="001D7038">
      <w:pPr>
        <w:pStyle w:val="ListParagraph"/>
        <w:numPr>
          <w:ilvl w:val="1"/>
          <w:numId w:val="7"/>
        </w:numPr>
        <w:ind w:left="142"/>
        <w:rPr>
          <w:rFonts w:ascii="Tahoma" w:eastAsia="Arial Narrow" w:hAnsi="Tahoma" w:cs="Tahoma"/>
        </w:rPr>
      </w:pPr>
      <w:r>
        <w:rPr>
          <w:rFonts w:ascii="Tahoma" w:eastAsia="Arial Narrow" w:hAnsi="Tahoma" w:cs="Tahoma"/>
          <w:b/>
          <w:bCs/>
          <w:u w:val="single"/>
        </w:rPr>
        <w:t xml:space="preserve">Recogida del premio. </w:t>
      </w:r>
      <w:r>
        <w:rPr>
          <w:rFonts w:ascii="Tahoma" w:eastAsia="Arial Narrow" w:hAnsi="Tahoma" w:cs="Tahoma"/>
        </w:rPr>
        <w:t>Se efectuará 10 días posteriores a ser contactado el ganador. Queda a cargo del participante.</w:t>
      </w:r>
    </w:p>
    <w:p w14:paraId="0AF7C0CE" w14:textId="1B678077" w:rsidR="001D7038" w:rsidRDefault="001D7038" w:rsidP="001D7038">
      <w:pPr>
        <w:pStyle w:val="ListParagraph"/>
        <w:spacing w:line="240" w:lineRule="auto"/>
        <w:ind w:left="142" w:right="4"/>
        <w:jc w:val="both"/>
        <w:rPr>
          <w:rFonts w:ascii="Tahoma" w:eastAsia="Arial Narrow" w:hAnsi="Tahoma" w:cs="Tahoma"/>
        </w:rPr>
      </w:pPr>
    </w:p>
    <w:p w14:paraId="031965C3" w14:textId="77777777" w:rsidR="001D7038" w:rsidRPr="001D7038" w:rsidRDefault="001D7038" w:rsidP="001D7038">
      <w:pPr>
        <w:pStyle w:val="ListParagraph"/>
        <w:numPr>
          <w:ilvl w:val="1"/>
          <w:numId w:val="7"/>
        </w:numPr>
        <w:spacing w:line="240" w:lineRule="auto"/>
        <w:ind w:left="142" w:right="4"/>
        <w:jc w:val="both"/>
        <w:rPr>
          <w:rFonts w:ascii="Tahoma" w:eastAsia="Arial Narrow" w:hAnsi="Tahoma" w:cs="Tahoma"/>
          <w:b/>
          <w:bCs/>
        </w:rPr>
      </w:pPr>
      <w:r w:rsidRPr="001D7038">
        <w:rPr>
          <w:rFonts w:ascii="Tahoma" w:eastAsia="Arial Narrow" w:hAnsi="Tahoma" w:cs="Tahoma"/>
          <w:b/>
          <w:bCs/>
        </w:rPr>
        <w:t xml:space="preserve">No </w:t>
      </w:r>
      <w:proofErr w:type="gramStart"/>
      <w:r w:rsidRPr="001D7038">
        <w:rPr>
          <w:rFonts w:ascii="Tahoma" w:eastAsia="Arial Narrow" w:hAnsi="Tahoma" w:cs="Tahoma"/>
          <w:b/>
          <w:bCs/>
        </w:rPr>
        <w:t>obstante</w:t>
      </w:r>
      <w:proofErr w:type="gramEnd"/>
      <w:r w:rsidRPr="001D7038">
        <w:rPr>
          <w:rFonts w:ascii="Tahoma" w:eastAsia="Arial Narrow" w:hAnsi="Tahoma" w:cs="Tahoma"/>
          <w:b/>
          <w:bCs/>
        </w:rPr>
        <w:t xml:space="preserve"> lo anterior, y como excepción al cronograma general antes descrito, todos los premios correspondientes a los ganadores de los meses de agosto y septiembre de 2026 serán entregados dentro de los primeros quince (15) días del mes de octubre de 2026, independientemente de la fecha en la que cada ganador haya sido contactado o validado, sin que ello exima al ganador de cumplir con los requisitos de acreditación de identidad y de ticket de compra establecidos en estas bases.</w:t>
      </w:r>
    </w:p>
    <w:p w14:paraId="36B7A1E3" w14:textId="031059D5" w:rsidR="00F462FA" w:rsidRDefault="001D7038" w:rsidP="001D7038">
      <w:pPr>
        <w:pStyle w:val="ListParagraph"/>
        <w:numPr>
          <w:ilvl w:val="1"/>
          <w:numId w:val="7"/>
        </w:numPr>
        <w:spacing w:line="240" w:lineRule="auto"/>
        <w:ind w:left="142" w:right="4"/>
        <w:jc w:val="both"/>
        <w:rPr>
          <w:rFonts w:ascii="Tahoma" w:eastAsia="Arial Narrow" w:hAnsi="Tahoma" w:cs="Tahoma"/>
        </w:rPr>
      </w:pPr>
      <w:proofErr w:type="gramStart"/>
      <w:r w:rsidRPr="001D7038">
        <w:rPr>
          <w:rFonts w:ascii="Tahoma" w:eastAsia="Arial Narrow" w:hAnsi="Tahoma" w:cs="Tahoma"/>
          <w:b/>
          <w:bCs/>
        </w:rPr>
        <w:t>8.2  Si</w:t>
      </w:r>
      <w:proofErr w:type="gramEnd"/>
      <w:r w:rsidRPr="001D7038">
        <w:rPr>
          <w:rFonts w:ascii="Tahoma" w:eastAsia="Arial Narrow" w:hAnsi="Tahoma" w:cs="Tahoma"/>
          <w:b/>
          <w:bCs/>
        </w:rPr>
        <w:t xml:space="preserve"> el ganador no entrega la documentación dentro del plazo establecido, LA ORGANIZADORA y LA AGENCIA se reservan el derecho de descalificarlo y de seleccionar un nuevo ganador para continuar con el desarrollo de la promoción. En ningún caso LA ORGANIZADORA, LA AGENCIA o sus socios comerciales serán responsables por la descalificación de un participante debido a la falta de entrega de la documentación solicitada</w:t>
      </w:r>
      <w:r>
        <w:rPr>
          <w:rFonts w:ascii="Tahoma" w:eastAsia="Arial Narrow" w:hAnsi="Tahoma" w:cs="Tahoma"/>
          <w:b/>
          <w:bCs/>
        </w:rPr>
        <w:t xml:space="preserve"> </w:t>
      </w:r>
      <w:r w:rsidRPr="001D7038">
        <w:rPr>
          <w:rFonts w:ascii="Tahoma" w:eastAsia="Arial Narrow" w:hAnsi="Tahoma" w:cs="Tahoma"/>
          <w:b/>
          <w:bCs/>
        </w:rPr>
        <w:t>.</w:t>
      </w:r>
      <w:r w:rsidR="0015434D" w:rsidRPr="00F462FA">
        <w:rPr>
          <w:rFonts w:ascii="Tahoma" w:eastAsia="Arial Narrow" w:hAnsi="Tahoma" w:cs="Tahoma"/>
        </w:rPr>
        <w:t xml:space="preserve">En caso de dudas o si no se acredita mediante documento idóneo cualquiera de las condiciones antes señaladas, </w:t>
      </w:r>
      <w:r w:rsidR="00610163" w:rsidRPr="00F462FA">
        <w:rPr>
          <w:rFonts w:ascii="Tahoma" w:eastAsia="Arial Narrow" w:hAnsi="Tahoma" w:cs="Tahoma"/>
          <w:b/>
          <w:bCs/>
        </w:rPr>
        <w:t>LA ORGANIZADORA</w:t>
      </w:r>
      <w:r w:rsidR="009D5451" w:rsidRPr="00F462FA">
        <w:rPr>
          <w:rFonts w:ascii="Tahoma" w:eastAsia="Arial Narrow" w:hAnsi="Tahoma" w:cs="Tahoma"/>
          <w:b/>
          <w:bCs/>
        </w:rPr>
        <w:t>,</w:t>
      </w:r>
      <w:r w:rsidR="0015434D" w:rsidRPr="00F462FA">
        <w:rPr>
          <w:rFonts w:ascii="Tahoma" w:eastAsia="Arial Narrow" w:hAnsi="Tahoma" w:cs="Tahoma"/>
        </w:rPr>
        <w:t xml:space="preserve"> se reserva el derecho de descalificar o excluir a los participantes y/o ganadores de futuras participaciones sin previo aviso, así como a no entregar premio correspondiente, sin responsabilidad alguna para el Promotor, o cualquiera de sus socios comerciales</w:t>
      </w:r>
      <w:r w:rsidR="00F462FA" w:rsidRPr="00F462FA">
        <w:rPr>
          <w:rFonts w:ascii="Tahoma" w:eastAsia="Arial Narrow" w:hAnsi="Tahoma" w:cs="Tahoma"/>
        </w:rPr>
        <w:t xml:space="preserve">. </w:t>
      </w:r>
    </w:p>
    <w:p w14:paraId="05DF877D" w14:textId="3FA50754" w:rsidR="001D7038" w:rsidRPr="001D7038" w:rsidRDefault="001D7038" w:rsidP="001D7038">
      <w:pPr>
        <w:pStyle w:val="ListParagraph"/>
        <w:numPr>
          <w:ilvl w:val="1"/>
          <w:numId w:val="7"/>
        </w:numPr>
        <w:spacing w:line="240" w:lineRule="auto"/>
        <w:ind w:left="142" w:right="4"/>
        <w:jc w:val="both"/>
        <w:rPr>
          <w:rFonts w:ascii="Tahoma" w:eastAsia="Arial Narrow" w:hAnsi="Tahoma" w:cs="Tahoma"/>
        </w:rPr>
      </w:pPr>
      <w:r w:rsidRPr="001D7038">
        <w:rPr>
          <w:rFonts w:ascii="Tahoma" w:eastAsia="Arial Narrow" w:hAnsi="Tahoma" w:cs="Tahoma"/>
        </w:rPr>
        <w:t>Los ganadores deberán acudir a recoger sus premios en el lugar y fecha que indiquen LA ORGANIZADORA y LA AGENCIA, dentro de los diez (10) días posteriores a ser contactados. Para tales efectos, deberán acreditar su identidad y edad, así como exhibir el ticket de compra ganador, dentro de las setenta y dos (72) horas siguientes a la notificación de la fecha y el lugar de entrega.</w:t>
      </w:r>
    </w:p>
    <w:p w14:paraId="7BC65A31" w14:textId="6AE597A2" w:rsidR="001D7038" w:rsidRDefault="001D7038" w:rsidP="001D7038">
      <w:pPr>
        <w:pStyle w:val="ListParagraph"/>
        <w:numPr>
          <w:ilvl w:val="1"/>
          <w:numId w:val="7"/>
        </w:numPr>
        <w:spacing w:line="240" w:lineRule="auto"/>
        <w:ind w:left="142" w:right="4"/>
        <w:jc w:val="both"/>
        <w:rPr>
          <w:rFonts w:ascii="Tahoma" w:eastAsia="Arial Narrow" w:hAnsi="Tahoma" w:cs="Tahoma"/>
        </w:rPr>
      </w:pPr>
      <w:r w:rsidRPr="001D7038">
        <w:rPr>
          <w:rFonts w:ascii="Tahoma" w:eastAsia="Arial Narrow" w:hAnsi="Tahoma" w:cs="Tahoma"/>
        </w:rPr>
        <w:t>En caso de dudas, o de no acreditarse mediante documento idóneo cualquiera de las condiciones antes señaladas, LA ORGANIZADORA se reserva el derecho de descalificar o excluir a los participantes y/o ganadores de futuras participaciones, así como de no entregar el premio correspondiente, sin responsabilidad alguna para LA ORGANIZADORA, LA AGENCIA o cualquiera de sus socios comerciales.</w:t>
      </w:r>
    </w:p>
    <w:p w14:paraId="5296A9C2" w14:textId="77777777" w:rsidR="00F462FA" w:rsidRDefault="0015434D" w:rsidP="001D7038">
      <w:pPr>
        <w:pStyle w:val="ListParagraph"/>
        <w:numPr>
          <w:ilvl w:val="1"/>
          <w:numId w:val="7"/>
        </w:numPr>
        <w:spacing w:line="240" w:lineRule="auto"/>
        <w:ind w:left="142" w:right="4"/>
        <w:jc w:val="both"/>
        <w:rPr>
          <w:rFonts w:ascii="Tahoma" w:eastAsia="Arial Narrow" w:hAnsi="Tahoma" w:cs="Tahoma"/>
        </w:rPr>
      </w:pPr>
      <w:r w:rsidRPr="00F462FA">
        <w:rPr>
          <w:rFonts w:ascii="Tahoma" w:eastAsia="Arial Narrow" w:hAnsi="Tahoma" w:cs="Tahoma"/>
        </w:rPr>
        <w:t>El Participante acepta y reconoce que los días designados para la entrega de los premios serán</w:t>
      </w:r>
      <w:r w:rsidR="00F462FA" w:rsidRPr="00F462FA">
        <w:rPr>
          <w:rFonts w:ascii="Tahoma" w:eastAsia="Arial Narrow" w:hAnsi="Tahoma" w:cs="Tahoma"/>
        </w:rPr>
        <w:t xml:space="preserve"> los fijados por LA ORGANIZADORA luego de ser contactado. </w:t>
      </w:r>
      <w:r w:rsidRPr="00F462FA">
        <w:rPr>
          <w:rFonts w:ascii="Tahoma" w:eastAsia="Arial Narrow" w:hAnsi="Tahoma" w:cs="Tahoma"/>
        </w:rPr>
        <w:t>Estos serán los únicos días disponibles para la entrega; por lo que aquellos que no se presenten en estas fechas perderán automáticamente el derecho a los premios.</w:t>
      </w:r>
      <w:r w:rsidR="00F462FA" w:rsidRPr="00F462FA">
        <w:rPr>
          <w:rFonts w:ascii="Tahoma" w:eastAsia="Arial Narrow" w:hAnsi="Tahoma" w:cs="Tahoma"/>
        </w:rPr>
        <w:t xml:space="preserve"> </w:t>
      </w:r>
    </w:p>
    <w:p w14:paraId="37D3EACD" w14:textId="1FE94206" w:rsidR="00D94D20" w:rsidRPr="00F462FA" w:rsidRDefault="0015434D" w:rsidP="001D7038">
      <w:pPr>
        <w:pStyle w:val="ListParagraph"/>
        <w:numPr>
          <w:ilvl w:val="1"/>
          <w:numId w:val="7"/>
        </w:numPr>
        <w:spacing w:line="240" w:lineRule="auto"/>
        <w:ind w:left="142" w:right="4"/>
        <w:jc w:val="both"/>
        <w:rPr>
          <w:rFonts w:ascii="Tahoma" w:eastAsia="Arial Narrow" w:hAnsi="Tahoma" w:cs="Tahoma"/>
        </w:rPr>
      </w:pPr>
      <w:r w:rsidRPr="00F462FA">
        <w:rPr>
          <w:rFonts w:ascii="Tahoma" w:eastAsia="Arial Narrow" w:hAnsi="Tahoma" w:cs="Tahoma"/>
        </w:rPr>
        <w:t>En caso de que el ganador no se presente a reclamar los premios en las fechas establecidas para la entrega, no se le contactará nuevamente. Además, Duracell se reserva el derecho de utilizar los premios de la manera que considere más conveniente, incluida la posibilidad de seleccionar nuevos ganadores debido a los plazos tan ajustados.</w:t>
      </w:r>
    </w:p>
    <w:p w14:paraId="57E397FB" w14:textId="77777777" w:rsidR="00D94D20" w:rsidRPr="00FE6511" w:rsidRDefault="00D94D20" w:rsidP="001D7038">
      <w:pPr>
        <w:spacing w:line="240" w:lineRule="auto"/>
        <w:ind w:left="142" w:right="4"/>
        <w:jc w:val="both"/>
        <w:rPr>
          <w:rFonts w:ascii="Tahoma" w:eastAsia="Arial Narrow" w:hAnsi="Tahoma" w:cs="Tahoma"/>
        </w:rPr>
      </w:pPr>
    </w:p>
    <w:p w14:paraId="19CAA08E" w14:textId="77777777" w:rsidR="00D94D20" w:rsidRPr="00FE6511" w:rsidRDefault="00D94D20" w:rsidP="001D7038">
      <w:pPr>
        <w:spacing w:line="240" w:lineRule="auto"/>
        <w:ind w:left="142" w:right="4"/>
        <w:jc w:val="both"/>
        <w:rPr>
          <w:rFonts w:ascii="Tahoma" w:eastAsia="Arial Narrow" w:hAnsi="Tahoma" w:cs="Tahoma"/>
        </w:rPr>
      </w:pPr>
    </w:p>
    <w:p w14:paraId="5D6917CD" w14:textId="23C3091D" w:rsidR="00F462FA" w:rsidRDefault="0015434D" w:rsidP="001D7038">
      <w:pPr>
        <w:pStyle w:val="ListParagraph"/>
        <w:numPr>
          <w:ilvl w:val="0"/>
          <w:numId w:val="7"/>
        </w:numPr>
        <w:spacing w:line="240" w:lineRule="auto"/>
        <w:ind w:left="142" w:right="4"/>
        <w:jc w:val="both"/>
        <w:rPr>
          <w:rFonts w:ascii="Tahoma" w:eastAsia="Arial Narrow" w:hAnsi="Tahoma" w:cs="Tahoma"/>
        </w:rPr>
      </w:pPr>
      <w:r w:rsidRPr="00F462FA">
        <w:rPr>
          <w:rFonts w:ascii="Tahoma" w:eastAsia="Arial Narrow" w:hAnsi="Tahoma" w:cs="Tahoma"/>
          <w:b/>
          <w:bCs/>
          <w:u w:val="single"/>
        </w:rPr>
        <w:t>Propiedad Intelectual e Industrial de Duracell:</w:t>
      </w:r>
      <w:r w:rsidRPr="00F462FA">
        <w:rPr>
          <w:rFonts w:ascii="Tahoma" w:eastAsia="Arial Narrow" w:hAnsi="Tahoma" w:cs="Tahoma"/>
        </w:rPr>
        <w:t xml:space="preserve"> </w:t>
      </w:r>
    </w:p>
    <w:p w14:paraId="03A762AA" w14:textId="77777777" w:rsidR="00F462FA" w:rsidRPr="00F462FA" w:rsidRDefault="00F462FA" w:rsidP="001D7038">
      <w:pPr>
        <w:pStyle w:val="ListParagraph"/>
        <w:spacing w:line="240" w:lineRule="auto"/>
        <w:ind w:left="142" w:right="4"/>
        <w:jc w:val="both"/>
        <w:rPr>
          <w:rFonts w:ascii="Tahoma" w:eastAsia="Arial Narrow" w:hAnsi="Tahoma" w:cs="Tahoma"/>
        </w:rPr>
      </w:pPr>
    </w:p>
    <w:p w14:paraId="392BEEA2" w14:textId="499E6A84" w:rsidR="00D94D20" w:rsidRDefault="00F462FA" w:rsidP="001D7038">
      <w:pPr>
        <w:pStyle w:val="ListParagraph"/>
        <w:numPr>
          <w:ilvl w:val="1"/>
          <w:numId w:val="7"/>
        </w:numPr>
        <w:spacing w:line="240" w:lineRule="auto"/>
        <w:ind w:left="142" w:right="4"/>
        <w:jc w:val="both"/>
        <w:rPr>
          <w:rFonts w:ascii="Tahoma" w:eastAsia="Arial Narrow" w:hAnsi="Tahoma" w:cs="Tahoma"/>
        </w:rPr>
      </w:pPr>
      <w:r w:rsidRPr="00F462FA">
        <w:rPr>
          <w:rFonts w:ascii="Tahoma" w:eastAsia="Arial Narrow" w:hAnsi="Tahoma" w:cs="Tahoma"/>
        </w:rPr>
        <w:t xml:space="preserve"> </w:t>
      </w:r>
      <w:r w:rsidR="0015434D" w:rsidRPr="00F462FA">
        <w:rPr>
          <w:rFonts w:ascii="Tahoma" w:eastAsia="Arial Narrow" w:hAnsi="Tahoma" w:cs="Tahoma"/>
        </w:rPr>
        <w:t>Duracell y sus filiales conservan todos los derechos de propiedad intelectual e industrial sobre sus marcas, logotipos y cualquier otro elemento distintivo relacionado con la marca Duracell. Cualquier uso no autorizado de estas marcas está estrictamente prohibido y puede dar lugar a acciones legales por parte de Duracell.</w:t>
      </w:r>
    </w:p>
    <w:p w14:paraId="4E5C3DE8" w14:textId="77777777" w:rsidR="00F462FA" w:rsidRPr="00F462FA" w:rsidRDefault="00F462FA" w:rsidP="001D7038">
      <w:pPr>
        <w:pStyle w:val="ListParagraph"/>
        <w:numPr>
          <w:ilvl w:val="0"/>
          <w:numId w:val="7"/>
        </w:numPr>
        <w:ind w:left="142" w:right="4"/>
        <w:jc w:val="both"/>
        <w:rPr>
          <w:rFonts w:ascii="Tahoma" w:hAnsi="Tahoma" w:cs="Tahoma"/>
          <w:b/>
          <w:bCs/>
          <w:lang w:val="es-DO"/>
        </w:rPr>
      </w:pPr>
      <w:r w:rsidRPr="00F462FA">
        <w:rPr>
          <w:rFonts w:ascii="Tahoma" w:hAnsi="Tahoma" w:cs="Tahoma"/>
          <w:b/>
          <w:bCs/>
          <w:lang w:val="es-DO"/>
        </w:rPr>
        <w:t>RESPONSABILIDAD:</w:t>
      </w:r>
    </w:p>
    <w:p w14:paraId="43BFD26F" w14:textId="77777777" w:rsidR="00F462FA" w:rsidRPr="00F462FA" w:rsidRDefault="00F462FA" w:rsidP="001D7038">
      <w:pPr>
        <w:pStyle w:val="ListParagraph"/>
        <w:ind w:left="142" w:right="4"/>
        <w:jc w:val="both"/>
        <w:rPr>
          <w:rFonts w:ascii="Tahoma" w:hAnsi="Tahoma" w:cs="Tahoma"/>
          <w:lang w:val="es-DO"/>
        </w:rPr>
      </w:pPr>
    </w:p>
    <w:p w14:paraId="30F8CE68" w14:textId="0978ED76"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
          <w:bCs/>
          <w:lang w:val="es-DO"/>
        </w:rPr>
        <w:t xml:space="preserve"> LA ORGANIZADORA,</w:t>
      </w:r>
      <w:r w:rsidRPr="00F462FA">
        <w:rPr>
          <w:rFonts w:ascii="Tahoma" w:hAnsi="Tahoma" w:cs="Tahoma"/>
          <w:bCs/>
          <w:lang w:val="es-DO"/>
        </w:rPr>
        <w:t xml:space="preserve"> tiendas proveedoras y de relaciones públicas, mercadeo directo y promociones no se hacen responsables de ningún daño o pérdida (directa, indirecta o consecuente) ocasionados a cualquiera de los ganadores, familiares, o cualquier persona debido a o en relación con el uso, mal uso o perdida de los premios una vez estos sean entregados siempre y cuando estos no se deriven de los vicios ocultos de los premios.</w:t>
      </w:r>
    </w:p>
    <w:p w14:paraId="54133CB4" w14:textId="77777777" w:rsidR="00F462FA" w:rsidRPr="00F462FA" w:rsidRDefault="00F462FA" w:rsidP="001D7038">
      <w:pPr>
        <w:pStyle w:val="ListParagraph"/>
        <w:ind w:left="142" w:right="4"/>
        <w:jc w:val="both"/>
        <w:rPr>
          <w:rFonts w:ascii="Tahoma" w:hAnsi="Tahoma" w:cs="Tahoma"/>
          <w:b/>
          <w:bCs/>
          <w:lang w:val="es-DO"/>
        </w:rPr>
      </w:pPr>
    </w:p>
    <w:p w14:paraId="010CA5D4" w14:textId="49E9E672"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
          <w:lang w:val="es-DO"/>
        </w:rPr>
        <w:t xml:space="preserve">LA ORGANZADORA </w:t>
      </w:r>
      <w:r w:rsidRPr="00F462FA">
        <w:rPr>
          <w:rFonts w:ascii="Tahoma" w:hAnsi="Tahoma" w:cs="Tahoma"/>
          <w:lang w:val="es-DO"/>
        </w:rPr>
        <w:t>no será responsable en ningún caso de los daños causados por: a) la pérdida de ingresos; b) el suministro de información incorrecta o incompleta por parte de un participante; o c) fallos de red, hardware o software que provoquen la reducción, el retraso o la pérdida de datos; d) Ausencia de una pegatina promocional en un producto; no aceptación por parte del sitio web del código promocional introducido; e) interrupción en la promoción debido a problemas técnicos y fallos en la web app que no sean causados por LA ORGANIZADORA o que se escapen de su control; f) de ningún daño (consecuente) causado por errores u omisiones técnicos o editoriales en la web app, ni de ningún daño (consecuente) derivado del uso, presentación, puesta a disposición o indisponibilidad temporal de esta web app o de enlaces a sitios web de terceros, salvo en caso de dolo o negligencia grave por parte del Promotor.</w:t>
      </w:r>
    </w:p>
    <w:p w14:paraId="5D4260B9" w14:textId="77777777" w:rsidR="00F462FA" w:rsidRPr="00F462FA" w:rsidRDefault="00F462FA" w:rsidP="001D7038">
      <w:pPr>
        <w:pStyle w:val="ListParagraph"/>
        <w:ind w:left="142" w:right="4"/>
        <w:jc w:val="both"/>
        <w:rPr>
          <w:rFonts w:ascii="Tahoma" w:hAnsi="Tahoma" w:cs="Tahoma"/>
          <w:lang w:val="es-DO"/>
        </w:rPr>
      </w:pPr>
    </w:p>
    <w:p w14:paraId="56858794" w14:textId="1058AB5E" w:rsidR="00F462FA" w:rsidRPr="00F462FA" w:rsidRDefault="00F462FA" w:rsidP="001D7038">
      <w:pPr>
        <w:pStyle w:val="ListParagraph"/>
        <w:numPr>
          <w:ilvl w:val="1"/>
          <w:numId w:val="7"/>
        </w:numPr>
        <w:ind w:left="142" w:right="4"/>
        <w:jc w:val="both"/>
        <w:rPr>
          <w:rFonts w:ascii="Tahoma" w:hAnsi="Tahoma" w:cs="Tahoma"/>
          <w:bCs/>
          <w:lang w:val="es-DO"/>
        </w:rPr>
      </w:pPr>
      <w:r w:rsidRPr="00F462FA">
        <w:rPr>
          <w:rFonts w:ascii="Tahoma" w:hAnsi="Tahoma" w:cs="Tahoma"/>
          <w:bCs/>
          <w:lang w:val="es-DO"/>
        </w:rPr>
        <w:t xml:space="preserve"> Toda obligación para con el ganador de los premios por parte de los promotores o auspiciadores antes mencionados cesa totalmente al momento de la entrega de los premios, sin perjuicio de los derechos que le asisten a los consumidores de reclamar cualquier defecto encontrado en los premios entregados.</w:t>
      </w:r>
    </w:p>
    <w:p w14:paraId="5BAF0D0F" w14:textId="77777777" w:rsidR="00F462FA" w:rsidRPr="00F462FA" w:rsidRDefault="00F462FA" w:rsidP="001D7038">
      <w:pPr>
        <w:pStyle w:val="ListParagraph"/>
        <w:ind w:left="142" w:right="4"/>
        <w:jc w:val="both"/>
        <w:rPr>
          <w:rFonts w:ascii="Tahoma" w:hAnsi="Tahoma" w:cs="Tahoma"/>
          <w:lang w:val="es-DO"/>
        </w:rPr>
      </w:pPr>
    </w:p>
    <w:p w14:paraId="0D7369F0" w14:textId="77777777" w:rsid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Cs/>
          <w:lang w:val="es-DO"/>
        </w:rPr>
        <w:t>Las limitaciones de responsabilidad aquí establecidas no se consideran una renuncia a los derechos que la Ley le reconoce a los consumidores o usuarios de reclamar los daños y perjuicios causados por vicios ocultos de los premios o no entrega de los mismos, siempre que el ganador cumpla con las condiciones establecidas por su elegibilidad.</w:t>
      </w:r>
      <w:r w:rsidRPr="00F462FA">
        <w:rPr>
          <w:rFonts w:ascii="Tahoma" w:hAnsi="Tahoma" w:cs="Tahoma"/>
          <w:lang w:val="es-DO"/>
        </w:rPr>
        <w:t xml:space="preserve"> </w:t>
      </w:r>
    </w:p>
    <w:p w14:paraId="0CD381A0" w14:textId="1FB3E23F"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color w:val="000000" w:themeColor="text1"/>
          <w:u w:color="000000"/>
          <w:lang w:val="es-DO"/>
        </w:rPr>
        <w:t>MODIFICACIÓN, PRÓRROGA O CANCELACIÓN:</w:t>
      </w:r>
    </w:p>
    <w:p w14:paraId="29209AF0" w14:textId="77777777" w:rsidR="00F462FA" w:rsidRPr="00F462FA" w:rsidRDefault="00F462FA" w:rsidP="001D7038">
      <w:pPr>
        <w:pStyle w:val="ListParagraph"/>
        <w:ind w:left="142" w:right="4"/>
        <w:jc w:val="both"/>
        <w:rPr>
          <w:rFonts w:ascii="Tahoma" w:hAnsi="Tahoma" w:cs="Tahoma"/>
          <w:lang w:val="es-DO"/>
        </w:rPr>
      </w:pPr>
    </w:p>
    <w:p w14:paraId="62E4AB6C" w14:textId="35F0DE30"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
          <w:u w:color="000000"/>
          <w:lang w:val="es-DO"/>
        </w:rPr>
        <w:t>LA ORGANIZADORA</w:t>
      </w:r>
      <w:r w:rsidRPr="00F462FA">
        <w:rPr>
          <w:rFonts w:ascii="Tahoma" w:hAnsi="Tahoma" w:cs="Tahoma"/>
          <w:u w:color="000000"/>
          <w:lang w:val="es-DO"/>
        </w:rPr>
        <w:t xml:space="preserve"> en caso de fuerza mayor o causa fortuita, podrá modificar, las fechas de comienzo y finalización de la promoción, así como la fecha de los sorteos, previa notificación a la Dirección Ejecutiva de Pro-Consumidor indicando las causas que justifican tal modificación de acuerdo con lo establecido en el Artículo Segundo de la </w:t>
      </w:r>
      <w:r w:rsidRPr="00F462FA">
        <w:rPr>
          <w:rFonts w:ascii="Tahoma" w:hAnsi="Tahoma" w:cs="Tahoma"/>
          <w:b/>
          <w:u w:color="000000"/>
          <w:lang w:val="es-DO"/>
        </w:rPr>
        <w:t>Resolución Núm. 009/2011</w:t>
      </w:r>
      <w:r w:rsidRPr="00F462FA">
        <w:rPr>
          <w:rFonts w:ascii="Tahoma" w:hAnsi="Tahoma" w:cs="Tahoma"/>
          <w:u w:color="000000"/>
          <w:lang w:val="es-DO"/>
        </w:rPr>
        <w:t xml:space="preserve"> del Instituto Nacional de Protección a los Derechos del Consumidor (Pro-Consumidor).</w:t>
      </w:r>
    </w:p>
    <w:p w14:paraId="79913DF3" w14:textId="77777777" w:rsidR="00F462FA" w:rsidRPr="00F462FA" w:rsidRDefault="00F462FA" w:rsidP="001D7038">
      <w:pPr>
        <w:pStyle w:val="ListParagraph"/>
        <w:ind w:left="142" w:right="4"/>
        <w:jc w:val="both"/>
        <w:rPr>
          <w:rFonts w:ascii="Tahoma" w:hAnsi="Tahoma" w:cs="Tahoma"/>
          <w:b/>
          <w:u w:color="000000"/>
          <w:lang w:val="es-DO"/>
        </w:rPr>
      </w:pPr>
    </w:p>
    <w:p w14:paraId="54028CCF" w14:textId="3F126800"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De este mismo modo, </w:t>
      </w:r>
      <w:r w:rsidRPr="00F462FA">
        <w:rPr>
          <w:rFonts w:ascii="Tahoma" w:hAnsi="Tahoma" w:cs="Tahoma"/>
          <w:b/>
          <w:u w:color="000000"/>
          <w:lang w:val="es-DO"/>
        </w:rPr>
        <w:t>LA ORGANIZADORA,</w:t>
      </w:r>
      <w:r w:rsidRPr="00F462FA">
        <w:rPr>
          <w:rFonts w:ascii="Tahoma" w:hAnsi="Tahoma" w:cs="Tahoma"/>
          <w:u w:color="000000"/>
          <w:lang w:val="es-DO"/>
        </w:rPr>
        <w:t xml:space="preserve"> podrá posponer la promoción o eliminar algún participante en caso de existir fraudes, dificultades técnicas o cualquier otro factor fuera del control razonable de la empresa o de fuerza mayor en caso de que pudiera comprometer la integridad de la marca o de la promoción.</w:t>
      </w:r>
    </w:p>
    <w:p w14:paraId="00E0D305" w14:textId="77777777" w:rsidR="00F462FA" w:rsidRPr="00F462FA" w:rsidRDefault="00F462FA" w:rsidP="001D7038">
      <w:pPr>
        <w:ind w:left="142" w:right="4"/>
        <w:jc w:val="both"/>
        <w:rPr>
          <w:rFonts w:ascii="Tahoma" w:hAnsi="Tahoma" w:cs="Tahoma"/>
          <w:b/>
          <w:u w:color="000000"/>
          <w:lang w:val="es-DO"/>
        </w:rPr>
      </w:pPr>
    </w:p>
    <w:p w14:paraId="4C0C16EC" w14:textId="1392C10F"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Si el ganador, por causa directa o indirecta, cometiera cualquier tipo de acción que dañare la reputación de la compañía </w:t>
      </w:r>
      <w:r w:rsidRPr="00F462FA">
        <w:rPr>
          <w:rFonts w:ascii="Tahoma" w:hAnsi="Tahoma" w:cs="Tahoma"/>
          <w:b/>
          <w:u w:color="000000"/>
          <w:lang w:val="es-DO"/>
        </w:rPr>
        <w:t>LA ORGANIZADORA o,</w:t>
      </w:r>
      <w:r w:rsidRPr="00F462FA">
        <w:rPr>
          <w:rFonts w:ascii="Tahoma" w:hAnsi="Tahoma" w:cs="Tahoma"/>
          <w:u w:color="000000"/>
          <w:lang w:val="es-DO"/>
        </w:rPr>
        <w:t xml:space="preserve"> sus representantes o agente, sus </w:t>
      </w:r>
      <w:r w:rsidRPr="00F462FA">
        <w:rPr>
          <w:rFonts w:ascii="Tahoma" w:hAnsi="Tahoma" w:cs="Tahoma"/>
          <w:u w:color="000000"/>
          <w:lang w:val="es-DO"/>
        </w:rPr>
        <w:lastRenderedPageBreak/>
        <w:t>agencias de publicidad o mercadeo o bien sus relaciones en el mercado, podrá no entregar o suspender la entrega de premio.</w:t>
      </w:r>
    </w:p>
    <w:p w14:paraId="06D826BE" w14:textId="77777777" w:rsidR="00F462FA" w:rsidRPr="00F462FA" w:rsidRDefault="00F462FA" w:rsidP="001D7038">
      <w:pPr>
        <w:pStyle w:val="ListParagraph"/>
        <w:ind w:left="142" w:right="4"/>
        <w:jc w:val="both"/>
        <w:rPr>
          <w:rFonts w:ascii="Tahoma" w:hAnsi="Tahoma" w:cs="Tahoma"/>
          <w:b/>
          <w:bCs/>
          <w:u w:color="000000"/>
          <w:lang w:val="es-DO"/>
        </w:rPr>
      </w:pPr>
    </w:p>
    <w:p w14:paraId="64130A27" w14:textId="547B5BFF"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 xml:space="preserve"> VALIDEZ DE LA PARTICIPACIÓN: </w:t>
      </w:r>
    </w:p>
    <w:p w14:paraId="49796098" w14:textId="2715E13E" w:rsidR="00F462FA" w:rsidRPr="00F462FA" w:rsidRDefault="00F462FA" w:rsidP="001D7038">
      <w:pPr>
        <w:pStyle w:val="ListParagraph"/>
        <w:numPr>
          <w:ilvl w:val="1"/>
          <w:numId w:val="7"/>
        </w:numPr>
        <w:ind w:left="142" w:right="4"/>
        <w:jc w:val="both"/>
        <w:rPr>
          <w:rFonts w:ascii="Tahoma" w:hAnsi="Tahoma" w:cs="Tahoma"/>
          <w:u w:color="000000"/>
          <w:lang w:val="es-DO"/>
        </w:rPr>
      </w:pPr>
      <w:r w:rsidRPr="00F462FA">
        <w:rPr>
          <w:rFonts w:ascii="Tahoma" w:hAnsi="Tahoma" w:cs="Tahoma"/>
          <w:u w:color="000000"/>
          <w:lang w:val="es-DO"/>
        </w:rPr>
        <w:t>Cada participación debidamente completada con toda la información de contacto requerida y sometida o enviada dentro del período de acumulación de participaciones constituirá una participación válida. Sólo se aceptarán participaciones recibidas durante el período de acumulación de participaciones.</w:t>
      </w:r>
    </w:p>
    <w:p w14:paraId="507B8CAC" w14:textId="77777777" w:rsidR="00F462FA" w:rsidRPr="00F462FA" w:rsidRDefault="00F462FA" w:rsidP="001D7038">
      <w:pPr>
        <w:ind w:left="142" w:right="4"/>
        <w:jc w:val="both"/>
        <w:rPr>
          <w:rFonts w:ascii="Tahoma" w:hAnsi="Tahoma" w:cs="Tahoma"/>
          <w:lang w:val="es-DO"/>
        </w:rPr>
      </w:pPr>
    </w:p>
    <w:p w14:paraId="2ED07A14" w14:textId="47C86303"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Cada participante releva de toda responsabilidad a </w:t>
      </w:r>
      <w:r w:rsidRPr="00F462FA">
        <w:rPr>
          <w:rFonts w:ascii="Tahoma" w:hAnsi="Tahoma" w:cs="Tahoma"/>
          <w:b/>
          <w:u w:color="000000"/>
          <w:lang w:val="es-DO"/>
        </w:rPr>
        <w:t>LA ORGANIZADORA</w:t>
      </w:r>
      <w:r w:rsidRPr="00F462FA">
        <w:rPr>
          <w:rFonts w:ascii="Tahoma" w:hAnsi="Tahoma" w:cs="Tahoma"/>
          <w:u w:color="000000"/>
          <w:lang w:val="es-DO"/>
        </w:rPr>
        <w:t xml:space="preserve"> al representante de </w:t>
      </w:r>
      <w:proofErr w:type="gramStart"/>
      <w:r w:rsidRPr="00F462FA">
        <w:rPr>
          <w:rFonts w:ascii="Tahoma" w:hAnsi="Tahoma" w:cs="Tahoma"/>
          <w:u w:color="000000"/>
          <w:lang w:val="es-DO"/>
        </w:rPr>
        <w:t>la misma</w:t>
      </w:r>
      <w:proofErr w:type="gramEnd"/>
      <w:r w:rsidRPr="00F462FA">
        <w:rPr>
          <w:rFonts w:ascii="Tahoma" w:hAnsi="Tahoma" w:cs="Tahoma"/>
          <w:u w:color="000000"/>
          <w:lang w:val="es-DO"/>
        </w:rPr>
        <w:t xml:space="preserve"> e igualmente asume la misma, por participaciones sometidas luego de finalizado el período acumulación de participaciones.   </w:t>
      </w:r>
    </w:p>
    <w:p w14:paraId="0EE811B5" w14:textId="77777777" w:rsidR="00F462FA" w:rsidRPr="00F462FA" w:rsidRDefault="00F462FA" w:rsidP="001D7038">
      <w:pPr>
        <w:pStyle w:val="ListParagraph"/>
        <w:ind w:left="142" w:right="4"/>
        <w:jc w:val="both"/>
        <w:rPr>
          <w:rFonts w:ascii="Tahoma" w:hAnsi="Tahoma" w:cs="Tahoma"/>
          <w:b/>
          <w:u w:color="000000"/>
          <w:lang w:val="es-DO"/>
        </w:rPr>
      </w:pPr>
    </w:p>
    <w:p w14:paraId="77FC0852" w14:textId="6D8B55D6"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Toda la información recopilada por cualquiera de los métodos de participación será utilizada únicamente para los propósitos establecidos en estas reglas y a tenor con las políticas para el manejo de información personal según instituidas por </w:t>
      </w:r>
      <w:r w:rsidRPr="00F462FA">
        <w:rPr>
          <w:rFonts w:ascii="Tahoma" w:hAnsi="Tahoma" w:cs="Tahoma"/>
          <w:b/>
          <w:u w:color="000000"/>
          <w:lang w:val="es-DO"/>
        </w:rPr>
        <w:t>LA ORGANIZADORA</w:t>
      </w:r>
      <w:r w:rsidRPr="00F462FA">
        <w:rPr>
          <w:rFonts w:ascii="Tahoma" w:hAnsi="Tahoma" w:cs="Tahoma"/>
          <w:u w:color="000000"/>
          <w:lang w:val="es-DO"/>
        </w:rPr>
        <w:t xml:space="preserve">. Toda participación con información incompleta, incorrecta, falsa o que de cualquier otra manera impida o dificulte que </w:t>
      </w:r>
      <w:r w:rsidRPr="00F462FA">
        <w:rPr>
          <w:rFonts w:ascii="Tahoma" w:hAnsi="Tahoma" w:cs="Tahoma"/>
          <w:b/>
          <w:u w:color="000000"/>
          <w:lang w:val="es-DO"/>
        </w:rPr>
        <w:t>LA ORGANIZADORA</w:t>
      </w:r>
      <w:r w:rsidRPr="00F462FA">
        <w:rPr>
          <w:rFonts w:ascii="Tahoma" w:hAnsi="Tahoma" w:cs="Tahoma"/>
          <w:u w:color="000000"/>
          <w:lang w:val="es-DO"/>
        </w:rPr>
        <w:t xml:space="preserve"> pueda identificar al participante, sea o no ganador, será descalificado y eliminado del Sorteo. Toda participación sometida incompleta, será descalificada y eliminada de participar en este Sorteo. </w:t>
      </w:r>
    </w:p>
    <w:p w14:paraId="1AD81B24" w14:textId="77777777" w:rsidR="00F462FA" w:rsidRPr="00F462FA" w:rsidRDefault="00F462FA" w:rsidP="001D7038">
      <w:pPr>
        <w:pStyle w:val="ListParagraph"/>
        <w:ind w:left="142" w:right="4"/>
        <w:jc w:val="both"/>
        <w:rPr>
          <w:rFonts w:ascii="Tahoma" w:hAnsi="Tahoma" w:cs="Tahoma"/>
          <w:b/>
          <w:u w:color="000000"/>
          <w:lang w:val="es-DO"/>
        </w:rPr>
      </w:pPr>
    </w:p>
    <w:p w14:paraId="6F95F689" w14:textId="1568D43A"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Participaciones que sean falsas, fraudulentas o engañosas, que se asistan de uso de programas externos a fines de manipular o alterar la participación de cualquier manera o forma, a fin de beneficiarse y en perjuicio del resto de los participantes, de LA ORGANIZADORA, la promotora, harán que sus participantes sean inelegibles para participar del Sorteo. Toda información que sea mutilada, falsificada o que aparente haber sido falsificada, creada mediante programas computarizados o muestre cualquier otro indicio de no ser auténtico o aquel individuo que intente dañar o minar la operación legítima del Sorteo será descalificado de participar y removido del Sorteo, y el participante será sometido a las autoridades gubernamentales pertinentes para los procedimientos civiles o penales correspondientes. Dicha determinación estará a cargo de </w:t>
      </w:r>
      <w:r w:rsidRPr="00F462FA">
        <w:rPr>
          <w:rFonts w:ascii="Tahoma" w:hAnsi="Tahoma" w:cs="Tahoma"/>
          <w:b/>
          <w:u w:color="000000"/>
          <w:lang w:val="es-DO"/>
        </w:rPr>
        <w:t xml:space="preserve">LA ORGANIZADORA </w:t>
      </w:r>
      <w:r w:rsidRPr="00F462FA">
        <w:rPr>
          <w:rFonts w:ascii="Tahoma" w:hAnsi="Tahoma" w:cs="Tahoma"/>
          <w:u w:color="000000"/>
          <w:lang w:val="es-DO"/>
        </w:rPr>
        <w:t xml:space="preserve">del Sorteo o sus agentes autorizados. </w:t>
      </w:r>
    </w:p>
    <w:p w14:paraId="671FEA64" w14:textId="77777777" w:rsidR="00F462FA" w:rsidRPr="00F462FA" w:rsidRDefault="00F462FA" w:rsidP="001D7038">
      <w:pPr>
        <w:pStyle w:val="ListParagraph"/>
        <w:ind w:left="142" w:right="4"/>
        <w:jc w:val="both"/>
        <w:rPr>
          <w:rFonts w:ascii="Tahoma" w:hAnsi="Tahoma" w:cs="Tahoma"/>
          <w:u w:color="000000"/>
          <w:lang w:val="es-DO"/>
        </w:rPr>
      </w:pPr>
    </w:p>
    <w:p w14:paraId="4E6FEBA6" w14:textId="71A274AF"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PERMISO DE USO DE IMAGEN:</w:t>
      </w:r>
    </w:p>
    <w:p w14:paraId="36B019AB" w14:textId="77777777" w:rsidR="00F462FA" w:rsidRPr="00F462FA" w:rsidRDefault="00F462FA" w:rsidP="001D7038">
      <w:pPr>
        <w:pStyle w:val="ListParagraph"/>
        <w:ind w:left="142" w:right="4"/>
        <w:jc w:val="both"/>
        <w:rPr>
          <w:rFonts w:ascii="Tahoma" w:hAnsi="Tahoma" w:cs="Tahoma"/>
          <w:lang w:val="es-DO"/>
        </w:rPr>
      </w:pPr>
    </w:p>
    <w:p w14:paraId="1CD59136" w14:textId="00633F96"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u w:color="000000"/>
          <w:lang w:val="es-DO"/>
        </w:rPr>
        <w:t xml:space="preserve">Los participantes, autorizan el uso de su imagen en los siguientes términos: Para que la imagen, sea utilizada o adaptada por </w:t>
      </w:r>
      <w:r w:rsidRPr="00F462FA">
        <w:rPr>
          <w:rFonts w:ascii="Tahoma" w:hAnsi="Tahoma" w:cs="Tahoma"/>
          <w:b/>
          <w:u w:color="000000"/>
          <w:lang w:val="es-DO"/>
        </w:rPr>
        <w:t>LA ORGANIZADORA</w:t>
      </w:r>
      <w:r w:rsidRPr="00F462FA">
        <w:rPr>
          <w:rFonts w:ascii="Tahoma" w:hAnsi="Tahoma" w:cs="Tahoma"/>
          <w:u w:color="000000"/>
          <w:lang w:val="es-DO"/>
        </w:rPr>
        <w:t xml:space="preserve">, sus subsidiarias y sus agencias de publicidad, de promociones y de relaciones públicas, ceden el derecho a publicar o anunciar su nombre, voz, e imagen en diversos medios publicitarios, tales como prensa, televisión, radio, social media, como parte de las actividades publicitarias de la promoción, sin límite de territorialidad, remuneración </w:t>
      </w:r>
      <w:proofErr w:type="spellStart"/>
      <w:r w:rsidRPr="00F462FA">
        <w:rPr>
          <w:rFonts w:ascii="Tahoma" w:hAnsi="Tahoma" w:cs="Tahoma"/>
          <w:u w:color="000000"/>
          <w:lang w:val="es-DO"/>
        </w:rPr>
        <w:t>ó</w:t>
      </w:r>
      <w:proofErr w:type="spellEnd"/>
      <w:r w:rsidRPr="00F462FA">
        <w:rPr>
          <w:rFonts w:ascii="Tahoma" w:hAnsi="Tahoma" w:cs="Tahoma"/>
          <w:u w:color="000000"/>
          <w:lang w:val="es-DO"/>
        </w:rPr>
        <w:t xml:space="preserve"> compensación adicional alguna, ni reclamos por derechos de imagen a favor de cada participante, toda vez el uso de dicha imagen, este vinculado su participación en la promoción y declaran otorgar a favor de </w:t>
      </w:r>
      <w:r w:rsidRPr="00F462FA">
        <w:rPr>
          <w:rFonts w:ascii="Tahoma" w:hAnsi="Tahoma" w:cs="Tahoma"/>
          <w:b/>
          <w:u w:color="000000"/>
          <w:lang w:val="es-DO"/>
        </w:rPr>
        <w:t>LA ORGANIZADORA</w:t>
      </w:r>
      <w:r w:rsidRPr="00F462FA">
        <w:rPr>
          <w:rFonts w:ascii="Tahoma" w:hAnsi="Tahoma" w:cs="Tahoma"/>
          <w:u w:color="000000"/>
          <w:lang w:val="es-DO"/>
        </w:rPr>
        <w:t xml:space="preserve">, sus subsidiarias y sus agencias de publicidad, de promociones y de relaciones públicas, el más </w:t>
      </w:r>
      <w:r w:rsidRPr="00F462FA">
        <w:rPr>
          <w:rFonts w:ascii="Tahoma" w:hAnsi="Tahoma" w:cs="Tahoma"/>
          <w:u w:color="000000"/>
          <w:lang w:val="es-DO"/>
        </w:rPr>
        <w:lastRenderedPageBreak/>
        <w:t>amplio finiquito que en derecho corresponda por el uso de su imagen en la promoción en los términos aquí establecidos, no reservándose acción ni derecho alguno en contra de las mismas.</w:t>
      </w:r>
    </w:p>
    <w:p w14:paraId="48308129" w14:textId="77777777" w:rsidR="00F462FA" w:rsidRPr="00F462FA" w:rsidRDefault="00F462FA" w:rsidP="001D7038">
      <w:pPr>
        <w:pStyle w:val="ListParagraph"/>
        <w:ind w:left="142" w:right="4"/>
        <w:jc w:val="both"/>
        <w:rPr>
          <w:rFonts w:ascii="Tahoma" w:hAnsi="Tahoma" w:cs="Tahoma"/>
          <w:b/>
          <w:bCs/>
          <w:u w:color="000000"/>
          <w:lang w:val="es-DO"/>
        </w:rPr>
      </w:pPr>
    </w:p>
    <w:p w14:paraId="07D7D2BF" w14:textId="1B85227A"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PROTECCIÓN DE DATOS PERSONALES:</w:t>
      </w:r>
    </w:p>
    <w:p w14:paraId="7DBC9C7C" w14:textId="77777777" w:rsidR="00F462FA" w:rsidRPr="00F462FA" w:rsidRDefault="00F462FA" w:rsidP="001D7038">
      <w:pPr>
        <w:pStyle w:val="ListParagraph"/>
        <w:ind w:left="142" w:right="4"/>
        <w:jc w:val="both"/>
        <w:rPr>
          <w:rFonts w:ascii="Tahoma" w:hAnsi="Tahoma" w:cs="Tahoma"/>
          <w:lang w:val="es-DO"/>
        </w:rPr>
      </w:pPr>
    </w:p>
    <w:p w14:paraId="47CC3C9A" w14:textId="5D8857D1" w:rsidR="00F462FA" w:rsidRPr="00F462FA" w:rsidRDefault="00F462FA" w:rsidP="001D7038">
      <w:pPr>
        <w:pStyle w:val="ListParagraph"/>
        <w:numPr>
          <w:ilvl w:val="1"/>
          <w:numId w:val="7"/>
        </w:numPr>
        <w:ind w:left="142" w:right="4"/>
        <w:jc w:val="both"/>
        <w:rPr>
          <w:rFonts w:ascii="Tahoma" w:hAnsi="Tahoma" w:cs="Tahoma"/>
          <w:u w:color="000000"/>
          <w:lang w:val="es-DO"/>
        </w:rPr>
      </w:pPr>
      <w:r w:rsidRPr="00F462FA">
        <w:rPr>
          <w:rFonts w:ascii="Tahoma" w:hAnsi="Tahoma" w:cs="Tahoma"/>
          <w:u w:color="000000"/>
          <w:lang w:val="es-DO"/>
        </w:rPr>
        <w:t xml:space="preserve">Los datos personales que el participante pueda proporcionar a </w:t>
      </w:r>
      <w:r w:rsidRPr="00F462FA">
        <w:rPr>
          <w:rFonts w:ascii="Tahoma" w:hAnsi="Tahoma" w:cs="Tahoma"/>
          <w:b/>
          <w:u w:color="000000"/>
          <w:lang w:val="es-DO"/>
        </w:rPr>
        <w:t>LA ORGANIZADORA</w:t>
      </w:r>
      <w:r w:rsidRPr="00F462FA">
        <w:rPr>
          <w:rFonts w:ascii="Tahoma" w:hAnsi="Tahoma" w:cs="Tahoma"/>
          <w:u w:color="000000"/>
          <w:lang w:val="es-DO"/>
        </w:rPr>
        <w:t xml:space="preserve"> tendrán relación directa con su participación en la promoción. La temporalidad del manejo de los datos personales del participante será seis (6) meses a partir de la fecha en que el participante haya proporcionado sus datos a </w:t>
      </w:r>
      <w:r w:rsidRPr="00F462FA">
        <w:rPr>
          <w:rFonts w:ascii="Tahoma" w:hAnsi="Tahoma" w:cs="Tahoma"/>
          <w:b/>
          <w:u w:color="000000"/>
          <w:lang w:val="es-DO"/>
        </w:rPr>
        <w:t>LA ORGANIZADORA</w:t>
      </w:r>
      <w:r w:rsidRPr="00F462FA">
        <w:rPr>
          <w:rFonts w:ascii="Tahoma" w:hAnsi="Tahoma" w:cs="Tahoma"/>
          <w:u w:color="000000"/>
          <w:lang w:val="es-DO"/>
        </w:rPr>
        <w:t xml:space="preserve">, dichos datos podrán ser transferidos a terceros, a propósito de la ejecución de la promoción. Una vez que el participante entregue a </w:t>
      </w:r>
      <w:r w:rsidRPr="00F462FA">
        <w:rPr>
          <w:rFonts w:ascii="Tahoma" w:hAnsi="Tahoma" w:cs="Tahoma"/>
          <w:b/>
          <w:u w:color="000000"/>
          <w:lang w:val="es-DO"/>
        </w:rPr>
        <w:t>LA ORGANIZADORA</w:t>
      </w:r>
      <w:r w:rsidRPr="00F462FA">
        <w:rPr>
          <w:rFonts w:ascii="Tahoma" w:hAnsi="Tahoma" w:cs="Tahoma"/>
          <w:u w:color="000000"/>
          <w:lang w:val="es-DO"/>
        </w:rPr>
        <w:t xml:space="preserve"> sus datos personales, estos serán conservados en diferentes medios seguros que la tecnología permita, cuyo acceso estará limitado solamente a las personas físicas o jurídicas con las que</w:t>
      </w:r>
      <w:r w:rsidRPr="00F462FA">
        <w:rPr>
          <w:rFonts w:ascii="Tahoma" w:hAnsi="Tahoma" w:cs="Tahoma"/>
          <w:b/>
          <w:u w:color="000000"/>
          <w:lang w:val="es-DO"/>
        </w:rPr>
        <w:t xml:space="preserve"> LA ORGANIZADORA</w:t>
      </w:r>
      <w:r w:rsidRPr="00F462FA">
        <w:rPr>
          <w:rFonts w:ascii="Tahoma" w:hAnsi="Tahoma" w:cs="Tahoma"/>
          <w:u w:color="000000"/>
          <w:lang w:val="es-DO"/>
        </w:rPr>
        <w:t xml:space="preserve"> tenga alguna relación jurídica. </w:t>
      </w:r>
      <w:r w:rsidRPr="00F462FA">
        <w:rPr>
          <w:rFonts w:ascii="Tahoma" w:hAnsi="Tahoma" w:cs="Tahoma"/>
          <w:b/>
          <w:u w:color="000000"/>
          <w:lang w:val="es-DO"/>
        </w:rPr>
        <w:t>LA ORGANIZADORA</w:t>
      </w:r>
      <w:r w:rsidRPr="00F462FA">
        <w:rPr>
          <w:rFonts w:ascii="Tahoma" w:hAnsi="Tahoma" w:cs="Tahoma"/>
          <w:u w:color="000000"/>
          <w:lang w:val="es-DO"/>
        </w:rPr>
        <w:t xml:space="preserve"> contará con las medidas de seguridad que considere adecuadas para proteger el uso de los datos personales del participante por parte de terceros no autorizados. En caso de requerimiento de alguna autoridad, los datos personales del participante podrán ponerse a disposición de éstas, dentro del estricto cumplimiento a la Ley. El tratamiento de los datos personales del participante, que sean puestos a disposición de </w:t>
      </w:r>
      <w:r w:rsidRPr="00F462FA">
        <w:rPr>
          <w:rFonts w:ascii="Tahoma" w:hAnsi="Tahoma" w:cs="Tahoma"/>
          <w:b/>
          <w:u w:color="000000"/>
          <w:lang w:val="es-DO"/>
        </w:rPr>
        <w:t>LA ORGANIZADORA</w:t>
      </w:r>
      <w:r w:rsidRPr="00F462FA">
        <w:rPr>
          <w:rFonts w:ascii="Tahoma" w:hAnsi="Tahoma" w:cs="Tahoma"/>
          <w:u w:color="000000"/>
          <w:lang w:val="es-DO"/>
        </w:rPr>
        <w:t xml:space="preserve"> bajo cualquier forma o circunstancia, podrá ser efectuado por </w:t>
      </w:r>
      <w:r w:rsidRPr="00F462FA">
        <w:rPr>
          <w:rFonts w:ascii="Tahoma" w:hAnsi="Tahoma" w:cs="Tahoma"/>
          <w:b/>
          <w:u w:color="000000"/>
          <w:lang w:val="es-DO"/>
        </w:rPr>
        <w:t xml:space="preserve">LA ORGANIZADORA </w:t>
      </w:r>
      <w:r w:rsidRPr="00F462FA">
        <w:rPr>
          <w:rFonts w:ascii="Tahoma" w:hAnsi="Tahoma" w:cs="Tahoma"/>
          <w:u w:color="000000"/>
          <w:lang w:val="es-DO"/>
        </w:rPr>
        <w:t xml:space="preserve">de conformidad con estas bases legales, por lo que desde este momento se entiende que el participante autoriza expresamente al </w:t>
      </w:r>
      <w:r w:rsidRPr="00F462FA">
        <w:rPr>
          <w:rFonts w:ascii="Tahoma" w:hAnsi="Tahoma" w:cs="Tahoma"/>
          <w:b/>
          <w:u w:color="000000"/>
          <w:lang w:val="es-DO"/>
        </w:rPr>
        <w:t>LA ORGANIZADORA</w:t>
      </w:r>
      <w:r w:rsidRPr="00F462FA">
        <w:rPr>
          <w:rFonts w:ascii="Tahoma" w:hAnsi="Tahoma" w:cs="Tahoma"/>
          <w:u w:color="000000"/>
          <w:lang w:val="es-DO"/>
        </w:rPr>
        <w:t xml:space="preserve"> para tal efecto.</w:t>
      </w:r>
    </w:p>
    <w:p w14:paraId="013DCE05" w14:textId="77777777" w:rsidR="00F462FA" w:rsidRPr="00F462FA" w:rsidRDefault="00F462FA" w:rsidP="001D7038">
      <w:pPr>
        <w:pStyle w:val="ListParagraph"/>
        <w:ind w:left="142" w:right="4"/>
        <w:jc w:val="both"/>
        <w:rPr>
          <w:rFonts w:ascii="Tahoma" w:hAnsi="Tahoma" w:cs="Tahoma"/>
          <w:b/>
          <w:bCs/>
          <w:u w:color="000000"/>
          <w:lang w:val="es-DO"/>
        </w:rPr>
      </w:pPr>
    </w:p>
    <w:p w14:paraId="3B1542C6" w14:textId="529DE14A"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GARANTÍAS:</w:t>
      </w:r>
    </w:p>
    <w:p w14:paraId="39AF7F2C" w14:textId="77777777" w:rsidR="00F462FA" w:rsidRPr="00F462FA" w:rsidRDefault="00F462FA" w:rsidP="001D7038">
      <w:pPr>
        <w:pStyle w:val="ListParagraph"/>
        <w:ind w:left="142" w:right="4"/>
        <w:jc w:val="both"/>
        <w:rPr>
          <w:rFonts w:ascii="Tahoma" w:hAnsi="Tahoma" w:cs="Tahoma"/>
          <w:lang w:val="es-DO"/>
        </w:rPr>
      </w:pPr>
    </w:p>
    <w:p w14:paraId="1CAE86BD" w14:textId="62E51643"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Cs/>
          <w:u w:color="000000"/>
          <w:lang w:val="es-DO"/>
        </w:rPr>
        <w:t>La</w:t>
      </w:r>
      <w:r>
        <w:rPr>
          <w:rFonts w:ascii="Tahoma" w:hAnsi="Tahoma" w:cs="Tahoma"/>
          <w:b/>
          <w:u w:color="000000"/>
          <w:lang w:val="es-DO"/>
        </w:rPr>
        <w:t xml:space="preserve"> </w:t>
      </w:r>
      <w:r w:rsidRPr="00F462FA">
        <w:rPr>
          <w:rFonts w:ascii="Tahoma" w:hAnsi="Tahoma" w:cs="Tahoma"/>
          <w:u w:color="000000"/>
          <w:lang w:val="es-DO"/>
        </w:rPr>
        <w:t xml:space="preserve">organizadora </w:t>
      </w:r>
      <w:r w:rsidRPr="00F462FA">
        <w:rPr>
          <w:rFonts w:ascii="Tahoma" w:hAnsi="Tahoma" w:cs="Tahoma"/>
          <w:b/>
          <w:u w:color="000000"/>
          <w:lang w:val="es-DO"/>
        </w:rPr>
        <w:t xml:space="preserve">DISTRIBUIDORA CORRIPIO, </w:t>
      </w:r>
      <w:proofErr w:type="gramStart"/>
      <w:r w:rsidRPr="00F462FA">
        <w:rPr>
          <w:rFonts w:ascii="Tahoma" w:hAnsi="Tahoma" w:cs="Tahoma"/>
          <w:b/>
          <w:u w:color="000000"/>
          <w:lang w:val="es-DO"/>
        </w:rPr>
        <w:t>S.A.S.,</w:t>
      </w:r>
      <w:r w:rsidRPr="00F462FA">
        <w:rPr>
          <w:rFonts w:ascii="Tahoma" w:hAnsi="Tahoma" w:cs="Tahoma"/>
          <w:color w:val="1C1E21"/>
          <w:shd w:val="clear" w:color="auto" w:fill="FFFFFF"/>
          <w:lang w:val="es-ES"/>
        </w:rPr>
        <w:t>no</w:t>
      </w:r>
      <w:proofErr w:type="gramEnd"/>
      <w:r w:rsidRPr="00F462FA">
        <w:rPr>
          <w:rFonts w:ascii="Tahoma" w:hAnsi="Tahoma" w:cs="Tahoma"/>
          <w:color w:val="1C1E21"/>
          <w:shd w:val="clear" w:color="auto" w:fill="FFFFFF"/>
          <w:lang w:val="es-ES"/>
        </w:rPr>
        <w:t xml:space="preserve"> se responsabilizan de garantías expresas o implícitas sobre los premios obtenidos o de daños eventuales sufridos por el ganador con motivo del disfrute del premio. </w:t>
      </w:r>
      <w:r w:rsidRPr="00F462FA">
        <w:rPr>
          <w:rFonts w:ascii="Tahoma" w:hAnsi="Tahoma" w:cs="Tahoma"/>
          <w:b/>
          <w:bCs/>
          <w:color w:val="1C1E21"/>
          <w:shd w:val="clear" w:color="auto" w:fill="FFFFFF"/>
          <w:lang w:val="es-ES"/>
        </w:rPr>
        <w:t>LA ORGANIZADORA</w:t>
      </w:r>
      <w:r w:rsidRPr="00F462FA">
        <w:rPr>
          <w:rFonts w:ascii="Tahoma" w:hAnsi="Tahoma" w:cs="Tahoma"/>
          <w:color w:val="1C1E21"/>
          <w:shd w:val="clear" w:color="auto" w:fill="FFFFFF"/>
          <w:lang w:val="es-ES"/>
        </w:rPr>
        <w:t xml:space="preserve"> no es responsable por: (a) por cualquier perjuicio, pérdida o daños que pudieran derivarse y de los que la aceptación de los premios pudieren ocasionarle a sus ganadores o sus allegados derivados de su aceptación, posesión, uso o mal uso de los mismos o de su calidad; (b) por la modificación o sustitución de los premios por otros de igual valor y por causa justificada; y (c) cualquier hecho que resulte como consecuencia del Concurso o de los premios otorgados, ya que </w:t>
      </w:r>
      <w:r w:rsidRPr="00F462FA">
        <w:rPr>
          <w:rFonts w:ascii="Tahoma" w:hAnsi="Tahoma" w:cs="Tahoma"/>
          <w:b/>
          <w:bCs/>
          <w:color w:val="1C1E21"/>
          <w:shd w:val="clear" w:color="auto" w:fill="FFFFFF"/>
          <w:lang w:val="es-ES"/>
        </w:rPr>
        <w:t xml:space="preserve">LA ORGANIZADORA </w:t>
      </w:r>
      <w:r w:rsidRPr="00F462FA">
        <w:rPr>
          <w:rFonts w:ascii="Tahoma" w:hAnsi="Tahoma" w:cs="Tahoma"/>
          <w:color w:val="1C1E21"/>
          <w:shd w:val="clear" w:color="auto" w:fill="FFFFFF"/>
          <w:lang w:val="es-ES"/>
        </w:rPr>
        <w:t>no contrae obligación o compromiso con persona alguna.</w:t>
      </w:r>
    </w:p>
    <w:p w14:paraId="6E73CCA3" w14:textId="77777777" w:rsidR="00F462FA" w:rsidRPr="00F462FA" w:rsidRDefault="00F462FA" w:rsidP="001D7038">
      <w:pPr>
        <w:pStyle w:val="ListParagraph"/>
        <w:ind w:left="142" w:right="4"/>
        <w:jc w:val="both"/>
        <w:rPr>
          <w:rFonts w:ascii="Tahoma" w:hAnsi="Tahoma" w:cs="Tahoma"/>
          <w:b/>
          <w:bCs/>
          <w:u w:color="000000"/>
          <w:lang w:val="es-DO"/>
        </w:rPr>
      </w:pPr>
    </w:p>
    <w:p w14:paraId="6B7E6A18" w14:textId="0993EA20"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LÍMITE DE RESPONSABILIDAD:</w:t>
      </w:r>
    </w:p>
    <w:p w14:paraId="6BB915AC" w14:textId="77777777" w:rsidR="00F462FA" w:rsidRPr="00F462FA" w:rsidRDefault="00F462FA" w:rsidP="001D7038">
      <w:pPr>
        <w:pStyle w:val="ListParagraph"/>
        <w:ind w:left="142" w:right="4"/>
        <w:jc w:val="both"/>
        <w:rPr>
          <w:rFonts w:ascii="Tahoma" w:hAnsi="Tahoma" w:cs="Tahoma"/>
          <w:lang w:val="es-DO"/>
        </w:rPr>
      </w:pPr>
    </w:p>
    <w:p w14:paraId="36816A89" w14:textId="0A8982AE"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b/>
          <w:u w:color="000000"/>
          <w:lang w:val="es-DO"/>
        </w:rPr>
        <w:t>LA ORGANIZADORA</w:t>
      </w:r>
      <w:r w:rsidRPr="00F462FA">
        <w:rPr>
          <w:rFonts w:ascii="Tahoma" w:hAnsi="Tahoma" w:cs="Tahoma"/>
          <w:u w:color="000000"/>
          <w:lang w:val="es-DO"/>
        </w:rPr>
        <w:t xml:space="preserve"> cumple con la comunicación de cómo, cuándo y dónde se entregará el premio y la responsabilidad finaliza una vez que el ganador ha recibido el mismo según lo indicado por </w:t>
      </w:r>
      <w:r w:rsidRPr="00F462FA">
        <w:rPr>
          <w:rFonts w:ascii="Tahoma" w:hAnsi="Tahoma" w:cs="Tahoma"/>
          <w:b/>
          <w:u w:color="000000"/>
          <w:lang w:val="es-DO"/>
        </w:rPr>
        <w:t>LA ORGANIZADORA,</w:t>
      </w:r>
      <w:r w:rsidRPr="00F462FA">
        <w:rPr>
          <w:rFonts w:ascii="Tahoma" w:hAnsi="Tahoma" w:cs="Tahoma"/>
          <w:u w:color="000000"/>
          <w:lang w:val="es-DO"/>
        </w:rPr>
        <w:t xml:space="preserve"> por tanto, no asume responsabilidad, del uso o destino de estos. </w:t>
      </w:r>
      <w:r w:rsidRPr="00F462FA">
        <w:rPr>
          <w:rFonts w:ascii="Tahoma" w:hAnsi="Tahoma" w:cs="Tahoma"/>
          <w:b/>
          <w:u w:color="000000"/>
          <w:lang w:val="es-DO"/>
        </w:rPr>
        <w:t>LA ORGANIZADORA</w:t>
      </w:r>
      <w:r w:rsidRPr="00F462FA">
        <w:rPr>
          <w:rFonts w:ascii="Tahoma" w:hAnsi="Tahoma" w:cs="Tahoma"/>
          <w:u w:color="000000"/>
          <w:lang w:val="es-DO"/>
        </w:rPr>
        <w:t xml:space="preserve"> no asume responsabilidad alguna ni se encargará de los trámites, ni incurrirá en gastos ni para retiro, ni para entrega del premio.</w:t>
      </w:r>
    </w:p>
    <w:p w14:paraId="1DE0D7C6" w14:textId="77777777" w:rsidR="00F462FA" w:rsidRPr="00F462FA" w:rsidRDefault="00F462FA" w:rsidP="001D7038">
      <w:pPr>
        <w:pStyle w:val="ListParagraph"/>
        <w:ind w:left="142" w:right="4"/>
        <w:jc w:val="both"/>
        <w:rPr>
          <w:rFonts w:ascii="Tahoma" w:hAnsi="Tahoma" w:cs="Tahoma"/>
          <w:b/>
          <w:bCs/>
          <w:u w:color="000000"/>
          <w:lang w:val="es-DO"/>
        </w:rPr>
      </w:pPr>
    </w:p>
    <w:p w14:paraId="55C27DC7" w14:textId="5866F166" w:rsidR="00F462FA" w:rsidRPr="00F462FA" w:rsidRDefault="00F462FA" w:rsidP="001D7038">
      <w:pPr>
        <w:pStyle w:val="ListParagraph"/>
        <w:numPr>
          <w:ilvl w:val="0"/>
          <w:numId w:val="7"/>
        </w:numPr>
        <w:ind w:left="142" w:right="4"/>
        <w:jc w:val="both"/>
        <w:rPr>
          <w:rFonts w:ascii="Tahoma" w:hAnsi="Tahoma" w:cs="Tahoma"/>
          <w:lang w:val="es-DO"/>
        </w:rPr>
      </w:pPr>
      <w:r w:rsidRPr="00F462FA">
        <w:rPr>
          <w:rFonts w:ascii="Tahoma" w:hAnsi="Tahoma" w:cs="Tahoma"/>
          <w:b/>
          <w:bCs/>
          <w:u w:color="000000"/>
          <w:lang w:val="es-DO"/>
        </w:rPr>
        <w:t>DISPOSICIONES GENERALES:</w:t>
      </w:r>
    </w:p>
    <w:p w14:paraId="216013A3" w14:textId="77777777" w:rsidR="00F462FA" w:rsidRPr="00F462FA" w:rsidRDefault="00F462FA" w:rsidP="001D7038">
      <w:pPr>
        <w:pStyle w:val="ListParagraph"/>
        <w:ind w:left="142" w:right="4"/>
        <w:jc w:val="both"/>
        <w:rPr>
          <w:rFonts w:ascii="Tahoma" w:hAnsi="Tahoma" w:cs="Tahoma"/>
          <w:lang w:val="es-DO"/>
        </w:rPr>
      </w:pPr>
    </w:p>
    <w:p w14:paraId="7DDE0D9B" w14:textId="7BB18FBB" w:rsidR="00F462FA" w:rsidRPr="00F462FA" w:rsidRDefault="00F462FA" w:rsidP="001D7038">
      <w:pPr>
        <w:pStyle w:val="ListParagraph"/>
        <w:numPr>
          <w:ilvl w:val="1"/>
          <w:numId w:val="7"/>
        </w:numPr>
        <w:ind w:left="142" w:right="4"/>
        <w:jc w:val="both"/>
        <w:rPr>
          <w:rFonts w:ascii="Tahoma" w:eastAsia="Tahoma" w:hAnsi="Tahoma" w:cs="Tahoma"/>
          <w:b/>
          <w:bCs/>
          <w:lang w:val="es-DO"/>
        </w:rPr>
      </w:pPr>
      <w:r w:rsidRPr="00F462FA">
        <w:rPr>
          <w:rFonts w:ascii="Tahoma" w:eastAsia="Tahoma" w:hAnsi="Tahoma" w:cs="Tahoma"/>
          <w:b/>
          <w:bCs/>
          <w:lang w:val="es-DO"/>
        </w:rPr>
        <w:lastRenderedPageBreak/>
        <w:t>LA ORGANIZADORA</w:t>
      </w:r>
      <w:r w:rsidRPr="00F462FA">
        <w:rPr>
          <w:rFonts w:ascii="Tahoma" w:eastAsia="Tahoma" w:hAnsi="Tahoma" w:cs="Tahoma"/>
          <w:lang w:val="es-DO"/>
        </w:rPr>
        <w:t xml:space="preserve"> declara que las presentes bases han sido objeto de examen y posteriormente aprobadas por la Unidad de Registro del Instituto Nacional de Protección de los derechos del Consumidor (PRO-CONSUMIDOR). Por lo que las mismas cumplen los requisitos de la Ley 358-05 de Protección de los derechos al consumidor y de la Resolución 009/2011 emitida por el Consejo Directivo del Instituto Nacional de Protección de los Derechos del Consumidor encargada de la Regulación de Rifas, concursos y sorteos. </w:t>
      </w:r>
    </w:p>
    <w:p w14:paraId="4ABCF8C1" w14:textId="77777777" w:rsidR="00F462FA" w:rsidRPr="00F462FA" w:rsidRDefault="00F462FA" w:rsidP="001D7038">
      <w:pPr>
        <w:pStyle w:val="ListParagraph"/>
        <w:ind w:left="142" w:right="4"/>
        <w:jc w:val="both"/>
        <w:rPr>
          <w:rFonts w:ascii="Tahoma" w:eastAsia="Tahoma" w:hAnsi="Tahoma" w:cs="Tahoma"/>
          <w:b/>
          <w:bCs/>
          <w:lang w:val="es-DO"/>
        </w:rPr>
      </w:pPr>
    </w:p>
    <w:p w14:paraId="4E9FF149" w14:textId="09B6E685" w:rsidR="00F462FA" w:rsidRPr="00F462FA" w:rsidRDefault="00F462FA" w:rsidP="001D7038">
      <w:pPr>
        <w:pStyle w:val="ListParagraph"/>
        <w:numPr>
          <w:ilvl w:val="1"/>
          <w:numId w:val="7"/>
        </w:numPr>
        <w:ind w:left="142" w:right="4"/>
        <w:jc w:val="both"/>
        <w:rPr>
          <w:rFonts w:ascii="Tahoma" w:eastAsia="Tahoma" w:hAnsi="Tahoma" w:cs="Tahoma"/>
          <w:lang w:val="es-DO"/>
        </w:rPr>
      </w:pPr>
      <w:r w:rsidRPr="00F462FA">
        <w:rPr>
          <w:rFonts w:ascii="Tahoma" w:eastAsia="Tahoma" w:hAnsi="Tahoma" w:cs="Tahoma"/>
          <w:lang w:val="es-DO"/>
        </w:rPr>
        <w:t xml:space="preserve">La participación en esta promoción implica la aceptación sin reservas de todos y cada uno de los términos y condiciones contenidos en las presentes Bases, que complementan, aclaran y sustituyen cualesquiera bases anteriores que pudieran existir con relación al mismo premio y duración y que no serán impugnables. </w:t>
      </w:r>
    </w:p>
    <w:p w14:paraId="68F849F2" w14:textId="77777777" w:rsidR="00F462FA" w:rsidRPr="00F462FA" w:rsidRDefault="00F462FA" w:rsidP="001D7038">
      <w:pPr>
        <w:pStyle w:val="ListParagraph"/>
        <w:ind w:left="142" w:right="4"/>
        <w:jc w:val="both"/>
        <w:rPr>
          <w:rFonts w:ascii="Tahoma" w:eastAsia="Tahoma" w:hAnsi="Tahoma" w:cs="Tahoma"/>
          <w:lang w:val="es-DO"/>
        </w:rPr>
      </w:pPr>
    </w:p>
    <w:p w14:paraId="1839AD3F" w14:textId="74FC2F7E" w:rsidR="00F462FA" w:rsidRPr="00F462FA" w:rsidRDefault="00F462FA" w:rsidP="001D7038">
      <w:pPr>
        <w:pStyle w:val="ListParagraph"/>
        <w:numPr>
          <w:ilvl w:val="1"/>
          <w:numId w:val="7"/>
        </w:numPr>
        <w:ind w:left="142" w:right="4"/>
        <w:jc w:val="both"/>
        <w:rPr>
          <w:rFonts w:ascii="Tahoma" w:eastAsia="Tahoma" w:hAnsi="Tahoma" w:cs="Tahoma"/>
          <w:lang w:val="es-DO"/>
        </w:rPr>
      </w:pPr>
      <w:r w:rsidRPr="00F462FA">
        <w:rPr>
          <w:rFonts w:ascii="Tahoma" w:eastAsia="Tahoma" w:hAnsi="Tahoma" w:cs="Tahoma"/>
          <w:lang w:val="es-DO"/>
        </w:rPr>
        <w:t>Todos los puntos y cuestiones relacionadas con la presente promoción se regirán estrictamente por las normas aquí establecidas, por las leyes especiales, en caso de no pronunciarse sobre alguno de los puntos aquí tratados, por las normas de derecho común vigentes, dentro de la jurisdicción de la República Dominicana.</w:t>
      </w:r>
    </w:p>
    <w:p w14:paraId="77B805AD" w14:textId="77777777" w:rsidR="00F462FA" w:rsidRPr="00F462FA" w:rsidRDefault="00F462FA" w:rsidP="001D7038">
      <w:pPr>
        <w:pStyle w:val="ListParagraph"/>
        <w:ind w:left="142" w:right="4"/>
        <w:jc w:val="both"/>
        <w:rPr>
          <w:rFonts w:ascii="Tahoma" w:hAnsi="Tahoma" w:cs="Tahoma"/>
          <w:lang w:val="es-DO"/>
        </w:rPr>
      </w:pPr>
    </w:p>
    <w:p w14:paraId="69BEBC1A" w14:textId="65E3F35D" w:rsidR="00F462FA" w:rsidRPr="00F462FA" w:rsidRDefault="00F462FA" w:rsidP="001D7038">
      <w:pPr>
        <w:pStyle w:val="ListParagraph"/>
        <w:numPr>
          <w:ilvl w:val="1"/>
          <w:numId w:val="7"/>
        </w:numPr>
        <w:ind w:left="142" w:right="4"/>
        <w:jc w:val="both"/>
        <w:rPr>
          <w:rFonts w:ascii="Tahoma" w:hAnsi="Tahoma" w:cs="Tahoma"/>
          <w:lang w:val="es-DO"/>
        </w:rPr>
      </w:pPr>
      <w:r w:rsidRPr="00F462FA">
        <w:rPr>
          <w:rFonts w:ascii="Tahoma" w:hAnsi="Tahoma" w:cs="Tahoma"/>
          <w:lang w:val="es-DO"/>
        </w:rPr>
        <w:t xml:space="preserve">La presente promoción será aplicable a consumidores finales. Sin embargo, los términos y condiciones estipulados y aquí establecidos, exceptuando la mecánica de participación y los premios exceptuando el premio final, serán aplicables en caso de llevarse a cabo concurso para los </w:t>
      </w:r>
      <w:proofErr w:type="spellStart"/>
      <w:r w:rsidRPr="00F462FA">
        <w:rPr>
          <w:rFonts w:ascii="Tahoma" w:hAnsi="Tahoma" w:cs="Tahoma"/>
          <w:lang w:val="es-DO"/>
        </w:rPr>
        <w:t>retailers</w:t>
      </w:r>
      <w:proofErr w:type="spellEnd"/>
      <w:r w:rsidRPr="00F462FA">
        <w:rPr>
          <w:rFonts w:ascii="Tahoma" w:hAnsi="Tahoma" w:cs="Tahoma"/>
          <w:lang w:val="es-DO"/>
        </w:rPr>
        <w:t>.</w:t>
      </w:r>
    </w:p>
    <w:p w14:paraId="55430DD5" w14:textId="77777777" w:rsidR="00F462FA" w:rsidRPr="00F462FA" w:rsidRDefault="00F462FA" w:rsidP="001D7038">
      <w:pPr>
        <w:pStyle w:val="ListParagraph"/>
        <w:ind w:left="142" w:right="4"/>
        <w:jc w:val="both"/>
        <w:rPr>
          <w:rFonts w:ascii="Tahoma" w:hAnsi="Tahoma" w:cs="Tahoma"/>
          <w:lang w:val="es-DO"/>
        </w:rPr>
      </w:pPr>
    </w:p>
    <w:p w14:paraId="08767CCC" w14:textId="77777777" w:rsidR="00F462FA" w:rsidRPr="00F462FA" w:rsidRDefault="00F462FA" w:rsidP="001D7038">
      <w:pPr>
        <w:pStyle w:val="ListParagraph"/>
        <w:ind w:left="142" w:right="4"/>
        <w:jc w:val="both"/>
        <w:rPr>
          <w:rFonts w:ascii="Tahoma" w:hAnsi="Tahoma" w:cs="Tahoma"/>
          <w:b/>
          <w:bCs/>
          <w:lang w:val="es-DO"/>
        </w:rPr>
      </w:pPr>
    </w:p>
    <w:p w14:paraId="32A197E2" w14:textId="77777777" w:rsidR="00F462FA" w:rsidRPr="00F462FA" w:rsidRDefault="00F462FA" w:rsidP="001D7038">
      <w:pPr>
        <w:spacing w:line="240" w:lineRule="auto"/>
        <w:ind w:left="142" w:right="4"/>
        <w:jc w:val="both"/>
        <w:rPr>
          <w:rFonts w:ascii="Tahoma" w:eastAsia="Arial Narrow" w:hAnsi="Tahoma" w:cs="Tahoma"/>
        </w:rPr>
      </w:pPr>
    </w:p>
    <w:p w14:paraId="102863C4" w14:textId="77777777" w:rsidR="00F462FA" w:rsidRPr="00FE6511" w:rsidRDefault="00F462FA" w:rsidP="001D7038">
      <w:pPr>
        <w:spacing w:line="240" w:lineRule="auto"/>
        <w:ind w:left="142" w:right="4"/>
        <w:jc w:val="both"/>
        <w:rPr>
          <w:rFonts w:ascii="Tahoma" w:eastAsia="Arial Narrow" w:hAnsi="Tahoma" w:cs="Tahoma"/>
        </w:rPr>
      </w:pPr>
    </w:p>
    <w:p w14:paraId="656E8D53" w14:textId="77777777" w:rsidR="00D94D20" w:rsidRPr="00FE6511" w:rsidRDefault="00D94D20" w:rsidP="001D7038">
      <w:pPr>
        <w:spacing w:line="240" w:lineRule="auto"/>
        <w:ind w:left="142" w:right="4"/>
        <w:jc w:val="both"/>
        <w:rPr>
          <w:rFonts w:ascii="Tahoma" w:eastAsia="Arial Narrow" w:hAnsi="Tahoma" w:cs="Tahoma"/>
        </w:rPr>
      </w:pPr>
    </w:p>
    <w:p w14:paraId="11B90396" w14:textId="278CF66E" w:rsidR="00D94D20" w:rsidRPr="00FE6511" w:rsidRDefault="00E70C57" w:rsidP="001D7038">
      <w:pPr>
        <w:spacing w:line="240" w:lineRule="auto"/>
        <w:ind w:left="142" w:right="4"/>
        <w:jc w:val="both"/>
        <w:rPr>
          <w:rFonts w:ascii="Tahoma" w:eastAsia="Arial Narrow" w:hAnsi="Tahoma" w:cs="Tahoma"/>
        </w:rPr>
      </w:pPr>
      <w:r w:rsidRPr="00FE6511">
        <w:rPr>
          <w:rFonts w:ascii="Tahoma" w:eastAsia="Arial Narrow" w:hAnsi="Tahoma" w:cs="Tahoma"/>
        </w:rPr>
        <w:t xml:space="preserve"> </w:t>
      </w:r>
    </w:p>
    <w:p w14:paraId="01CB5BFA" w14:textId="77777777" w:rsidR="00D94D20" w:rsidRPr="00FE6511" w:rsidRDefault="00D94D20" w:rsidP="001D7038">
      <w:pPr>
        <w:pBdr>
          <w:top w:val="nil"/>
          <w:left w:val="nil"/>
          <w:bottom w:val="nil"/>
          <w:right w:val="nil"/>
          <w:between w:val="nil"/>
        </w:pBdr>
        <w:spacing w:line="240" w:lineRule="auto"/>
        <w:ind w:left="142" w:right="4"/>
        <w:jc w:val="both"/>
        <w:rPr>
          <w:rFonts w:ascii="Tahoma" w:eastAsia="Arial Narrow" w:hAnsi="Tahoma" w:cs="Tahoma"/>
          <w:color w:val="000000"/>
        </w:rPr>
      </w:pPr>
    </w:p>
    <w:p w14:paraId="5DF32C0E" w14:textId="77777777" w:rsidR="00D94D20" w:rsidRPr="00FE6511" w:rsidRDefault="00D94D20" w:rsidP="001D7038">
      <w:pPr>
        <w:spacing w:line="240" w:lineRule="auto"/>
        <w:ind w:left="142" w:right="4"/>
        <w:jc w:val="both"/>
        <w:rPr>
          <w:rFonts w:ascii="Tahoma" w:eastAsia="Arial Narrow" w:hAnsi="Tahoma" w:cs="Tahoma"/>
        </w:rPr>
      </w:pPr>
    </w:p>
    <w:p w14:paraId="03C23821" w14:textId="77777777" w:rsidR="00D94D20" w:rsidRPr="00FE6511" w:rsidRDefault="00D94D20" w:rsidP="001D7038">
      <w:pPr>
        <w:spacing w:line="240" w:lineRule="auto"/>
        <w:ind w:left="142" w:right="4"/>
        <w:jc w:val="both"/>
        <w:rPr>
          <w:rFonts w:ascii="Tahoma" w:eastAsia="Arial Narrow" w:hAnsi="Tahoma" w:cs="Tahoma"/>
        </w:rPr>
      </w:pPr>
    </w:p>
    <w:p w14:paraId="125ABFA3" w14:textId="2A40E5FA" w:rsidR="00D94D20" w:rsidRPr="00FE6511" w:rsidRDefault="00D94D20" w:rsidP="001D7038">
      <w:pPr>
        <w:spacing w:line="240" w:lineRule="auto"/>
        <w:ind w:left="142" w:right="4"/>
        <w:jc w:val="both"/>
        <w:rPr>
          <w:rFonts w:ascii="Tahoma" w:eastAsia="Arial Narrow" w:hAnsi="Tahoma" w:cs="Tahoma"/>
        </w:rPr>
      </w:pPr>
    </w:p>
    <w:p w14:paraId="16C3784C" w14:textId="77777777" w:rsidR="00F462FA" w:rsidRPr="00FE6511" w:rsidRDefault="00F462FA" w:rsidP="001D7038">
      <w:pPr>
        <w:spacing w:line="240" w:lineRule="auto"/>
        <w:ind w:left="142" w:right="4"/>
        <w:jc w:val="both"/>
        <w:rPr>
          <w:rFonts w:ascii="Tahoma" w:eastAsia="Arial Narrow" w:hAnsi="Tahoma" w:cs="Tahoma"/>
        </w:rPr>
      </w:pPr>
    </w:p>
    <w:sectPr w:rsidR="00F462FA" w:rsidRPr="00FE6511" w:rsidSect="00F462FA">
      <w:pgSz w:w="12240" w:h="15840"/>
      <w:pgMar w:top="1440" w:right="1440" w:bottom="99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CD39774-B893-43F9-BC26-641E7097C7B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32E44284-4F15-4376-B4B7-4544883452BA}"/>
    <w:embedBold r:id="rId3" w:fontKey="{4EB37AFE-A23F-46B4-859D-15B38A112FA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DBFDE41-938B-49E9-AE1D-8C7FB1A9E4B2}"/>
  </w:font>
  <w:font w:name="Segoe UI">
    <w:panose1 w:val="020B0502040204020203"/>
    <w:charset w:val="00"/>
    <w:family w:val="swiss"/>
    <w:pitch w:val="variable"/>
    <w:sig w:usb0="E4002EFF" w:usb1="C000E47F" w:usb2="00000009" w:usb3="00000000" w:csb0="000001FF" w:csb1="00000000"/>
    <w:embedRegular r:id="rId5" w:fontKey="{8B0DC372-2BD0-4C26-8ADF-4BE3C4340C67}"/>
  </w:font>
  <w:font w:name="Tahoma">
    <w:panose1 w:val="020B0604030504040204"/>
    <w:charset w:val="00"/>
    <w:family w:val="swiss"/>
    <w:pitch w:val="variable"/>
    <w:sig w:usb0="E1002EFF" w:usb1="C000605B" w:usb2="00000029" w:usb3="00000000" w:csb0="000101FF" w:csb1="00000000"/>
    <w:embedRegular r:id="rId6" w:fontKey="{0ACEDB46-7344-4603-80CF-C5170A0EFF5F}"/>
    <w:embedBold r:id="rId7" w:fontKey="{6551E9B6-88CC-4EF0-BF55-495E42483918}"/>
  </w:font>
  <w:font w:name="Calibri">
    <w:panose1 w:val="020F0502020204030204"/>
    <w:charset w:val="00"/>
    <w:family w:val="swiss"/>
    <w:pitch w:val="variable"/>
    <w:sig w:usb0="E4002EFF" w:usb1="C200247B" w:usb2="00000009" w:usb3="00000000" w:csb0="000001FF" w:csb1="00000000"/>
    <w:embedRegular r:id="rId8" w:fontKey="{5EA6DA7E-FE34-494A-A9B9-8157E211729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5E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7C7CFF"/>
    <w:multiLevelType w:val="multilevel"/>
    <w:tmpl w:val="33B8A0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753688"/>
    <w:multiLevelType w:val="multilevel"/>
    <w:tmpl w:val="3FDA07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FC385D"/>
    <w:multiLevelType w:val="multilevel"/>
    <w:tmpl w:val="2E0A8060"/>
    <w:lvl w:ilvl="0">
      <w:start w:val="5"/>
      <w:numFmt w:val="decimal"/>
      <w:lvlText w:val="%1"/>
      <w:lvlJc w:val="left"/>
      <w:pPr>
        <w:ind w:left="430" w:hanging="43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AE7B50"/>
    <w:multiLevelType w:val="multilevel"/>
    <w:tmpl w:val="17C8CA86"/>
    <w:lvl w:ilvl="0">
      <w:start w:val="1"/>
      <w:numFmt w:val="decimal"/>
      <w:lvlText w:val="%1"/>
      <w:lvlJc w:val="left"/>
      <w:pPr>
        <w:ind w:left="360" w:hanging="360"/>
      </w:pPr>
      <w:rPr>
        <w:rFonts w:hint="default"/>
      </w:rPr>
    </w:lvl>
    <w:lvl w:ilvl="1">
      <w:start w:val="2"/>
      <w:numFmt w:val="decimal"/>
      <w:lvlText w:val="%1.%2"/>
      <w:lvlJc w:val="left"/>
      <w:pPr>
        <w:ind w:left="1384" w:hanging="720"/>
      </w:pPr>
      <w:rPr>
        <w:rFonts w:hint="default"/>
      </w:rPr>
    </w:lvl>
    <w:lvl w:ilvl="2">
      <w:start w:val="1"/>
      <w:numFmt w:val="decimal"/>
      <w:lvlText w:val="%1.%2.%3"/>
      <w:lvlJc w:val="left"/>
      <w:pPr>
        <w:ind w:left="2048" w:hanging="720"/>
      </w:pPr>
      <w:rPr>
        <w:rFonts w:hint="default"/>
      </w:rPr>
    </w:lvl>
    <w:lvl w:ilvl="3">
      <w:start w:val="1"/>
      <w:numFmt w:val="decimal"/>
      <w:lvlText w:val="%1.%2.%3.%4"/>
      <w:lvlJc w:val="left"/>
      <w:pPr>
        <w:ind w:left="3072" w:hanging="1080"/>
      </w:pPr>
      <w:rPr>
        <w:rFonts w:hint="default"/>
      </w:rPr>
    </w:lvl>
    <w:lvl w:ilvl="4">
      <w:start w:val="1"/>
      <w:numFmt w:val="decimal"/>
      <w:lvlText w:val="%1.%2.%3.%4.%5"/>
      <w:lvlJc w:val="left"/>
      <w:pPr>
        <w:ind w:left="3736" w:hanging="1080"/>
      </w:pPr>
      <w:rPr>
        <w:rFonts w:hint="default"/>
      </w:rPr>
    </w:lvl>
    <w:lvl w:ilvl="5">
      <w:start w:val="1"/>
      <w:numFmt w:val="decimal"/>
      <w:lvlText w:val="%1.%2.%3.%4.%5.%6"/>
      <w:lvlJc w:val="left"/>
      <w:pPr>
        <w:ind w:left="4760" w:hanging="1440"/>
      </w:pPr>
      <w:rPr>
        <w:rFonts w:hint="default"/>
      </w:rPr>
    </w:lvl>
    <w:lvl w:ilvl="6">
      <w:start w:val="1"/>
      <w:numFmt w:val="decimal"/>
      <w:lvlText w:val="%1.%2.%3.%4.%5.%6.%7"/>
      <w:lvlJc w:val="left"/>
      <w:pPr>
        <w:ind w:left="5784" w:hanging="1800"/>
      </w:pPr>
      <w:rPr>
        <w:rFonts w:hint="default"/>
      </w:rPr>
    </w:lvl>
    <w:lvl w:ilvl="7">
      <w:start w:val="1"/>
      <w:numFmt w:val="decimal"/>
      <w:lvlText w:val="%1.%2.%3.%4.%5.%6.%7.%8"/>
      <w:lvlJc w:val="left"/>
      <w:pPr>
        <w:ind w:left="6448" w:hanging="1800"/>
      </w:pPr>
      <w:rPr>
        <w:rFonts w:hint="default"/>
      </w:rPr>
    </w:lvl>
    <w:lvl w:ilvl="8">
      <w:start w:val="1"/>
      <w:numFmt w:val="decimal"/>
      <w:lvlText w:val="%1.%2.%3.%4.%5.%6.%7.%8.%9"/>
      <w:lvlJc w:val="left"/>
      <w:pPr>
        <w:ind w:left="7472" w:hanging="2160"/>
      </w:pPr>
      <w:rPr>
        <w:rFonts w:hint="default"/>
      </w:rPr>
    </w:lvl>
  </w:abstractNum>
  <w:abstractNum w:abstractNumId="5" w15:restartNumberingAfterBreak="0">
    <w:nsid w:val="2117186D"/>
    <w:multiLevelType w:val="multilevel"/>
    <w:tmpl w:val="A23419F2"/>
    <w:lvl w:ilvl="0">
      <w:start w:val="1"/>
      <w:numFmt w:val="decimal"/>
      <w:lvlText w:val="%1."/>
      <w:lvlJc w:val="left"/>
      <w:pPr>
        <w:ind w:left="720" w:hanging="360"/>
      </w:pPr>
    </w:lvl>
    <w:lvl w:ilvl="1">
      <w:numFmt w:val="bullet"/>
      <w:lvlText w:val="-"/>
      <w:lvlJc w:val="left"/>
      <w:pPr>
        <w:ind w:left="1440" w:hanging="360"/>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A468A9"/>
    <w:multiLevelType w:val="multilevel"/>
    <w:tmpl w:val="D4E4DB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A16DE0"/>
    <w:multiLevelType w:val="hybridMultilevel"/>
    <w:tmpl w:val="DBBC7EEE"/>
    <w:lvl w:ilvl="0" w:tplc="3C5CE1D2">
      <w:start w:val="1"/>
      <w:numFmt w:val="lowerLetter"/>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63B96FF3"/>
    <w:multiLevelType w:val="multilevel"/>
    <w:tmpl w:val="03F05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5857C3E"/>
    <w:multiLevelType w:val="hybridMultilevel"/>
    <w:tmpl w:val="71148DE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042756064">
    <w:abstractNumId w:val="2"/>
  </w:num>
  <w:num w:numId="2" w16cid:durableId="638263023">
    <w:abstractNumId w:val="6"/>
  </w:num>
  <w:num w:numId="3" w16cid:durableId="1676375612">
    <w:abstractNumId w:val="1"/>
  </w:num>
  <w:num w:numId="4" w16cid:durableId="1008292724">
    <w:abstractNumId w:val="5"/>
  </w:num>
  <w:num w:numId="5" w16cid:durableId="1513495696">
    <w:abstractNumId w:val="8"/>
  </w:num>
  <w:num w:numId="6" w16cid:durableId="1171335603">
    <w:abstractNumId w:val="9"/>
  </w:num>
  <w:num w:numId="7" w16cid:durableId="1535463695">
    <w:abstractNumId w:val="0"/>
  </w:num>
  <w:num w:numId="8" w16cid:durableId="1143931273">
    <w:abstractNumId w:val="3"/>
  </w:num>
  <w:num w:numId="9" w16cid:durableId="189491127">
    <w:abstractNumId w:val="7"/>
  </w:num>
  <w:num w:numId="10" w16cid:durableId="2129349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D20"/>
    <w:rsid w:val="0015434D"/>
    <w:rsid w:val="00174EDB"/>
    <w:rsid w:val="001D7038"/>
    <w:rsid w:val="001E4E4F"/>
    <w:rsid w:val="0037586A"/>
    <w:rsid w:val="003B3063"/>
    <w:rsid w:val="003C0569"/>
    <w:rsid w:val="00436B8D"/>
    <w:rsid w:val="00457ED4"/>
    <w:rsid w:val="00467C14"/>
    <w:rsid w:val="004A6308"/>
    <w:rsid w:val="0056766F"/>
    <w:rsid w:val="00610163"/>
    <w:rsid w:val="0064422E"/>
    <w:rsid w:val="006513DE"/>
    <w:rsid w:val="008E4FA9"/>
    <w:rsid w:val="00985FA8"/>
    <w:rsid w:val="009C758A"/>
    <w:rsid w:val="009D5451"/>
    <w:rsid w:val="00A747A4"/>
    <w:rsid w:val="00A90BFC"/>
    <w:rsid w:val="00AE4342"/>
    <w:rsid w:val="00B442F5"/>
    <w:rsid w:val="00D46307"/>
    <w:rsid w:val="00D94D20"/>
    <w:rsid w:val="00E16D1F"/>
    <w:rsid w:val="00E33DC2"/>
    <w:rsid w:val="00E55C7E"/>
    <w:rsid w:val="00E70C57"/>
    <w:rsid w:val="00EE0D7D"/>
    <w:rsid w:val="00F45DAC"/>
    <w:rsid w:val="00F462FA"/>
    <w:rsid w:val="00F7151F"/>
    <w:rsid w:val="00FE6511"/>
    <w:rsid w:val="00FF3E7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5548"/>
  <w15:docId w15:val="{4AFFE85D-B12F-9047-A403-AA199097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MX"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72B36"/>
    <w:pPr>
      <w:ind w:left="720"/>
      <w:contextualSpacing/>
    </w:pPr>
  </w:style>
  <w:style w:type="character" w:styleId="CommentReference">
    <w:name w:val="annotation reference"/>
    <w:basedOn w:val="DefaultParagraphFont"/>
    <w:uiPriority w:val="99"/>
    <w:semiHidden/>
    <w:unhideWhenUsed/>
    <w:rsid w:val="00F40FD3"/>
    <w:rPr>
      <w:sz w:val="16"/>
      <w:szCs w:val="16"/>
    </w:rPr>
  </w:style>
  <w:style w:type="paragraph" w:styleId="CommentText">
    <w:name w:val="annotation text"/>
    <w:basedOn w:val="Normal"/>
    <w:link w:val="CommentTextChar"/>
    <w:uiPriority w:val="99"/>
    <w:unhideWhenUsed/>
    <w:rsid w:val="00F40FD3"/>
    <w:pPr>
      <w:spacing w:line="240" w:lineRule="auto"/>
    </w:pPr>
    <w:rPr>
      <w:sz w:val="20"/>
      <w:szCs w:val="20"/>
    </w:rPr>
  </w:style>
  <w:style w:type="character" w:customStyle="1" w:styleId="CommentTextChar">
    <w:name w:val="Comment Text Char"/>
    <w:basedOn w:val="DefaultParagraphFont"/>
    <w:link w:val="CommentText"/>
    <w:uiPriority w:val="99"/>
    <w:rsid w:val="00F40FD3"/>
    <w:rPr>
      <w:sz w:val="20"/>
      <w:szCs w:val="20"/>
    </w:rPr>
  </w:style>
  <w:style w:type="paragraph" w:styleId="CommentSubject">
    <w:name w:val="annotation subject"/>
    <w:basedOn w:val="CommentText"/>
    <w:next w:val="CommentText"/>
    <w:link w:val="CommentSubjectChar"/>
    <w:uiPriority w:val="99"/>
    <w:semiHidden/>
    <w:unhideWhenUsed/>
    <w:rsid w:val="00F40FD3"/>
    <w:rPr>
      <w:b/>
      <w:bCs/>
    </w:rPr>
  </w:style>
  <w:style w:type="character" w:customStyle="1" w:styleId="CommentSubjectChar">
    <w:name w:val="Comment Subject Char"/>
    <w:basedOn w:val="CommentTextChar"/>
    <w:link w:val="CommentSubject"/>
    <w:uiPriority w:val="99"/>
    <w:semiHidden/>
    <w:rsid w:val="00F40FD3"/>
    <w:rPr>
      <w:b/>
      <w:bCs/>
      <w:sz w:val="20"/>
      <w:szCs w:val="20"/>
    </w:rPr>
  </w:style>
  <w:style w:type="paragraph" w:styleId="Revision">
    <w:name w:val="Revision"/>
    <w:hidden/>
    <w:uiPriority w:val="99"/>
    <w:semiHidden/>
    <w:rsid w:val="002041DA"/>
    <w:pPr>
      <w:spacing w:line="240" w:lineRule="auto"/>
    </w:pPr>
  </w:style>
  <w:style w:type="table" w:styleId="TableGrid">
    <w:name w:val="Table Grid"/>
    <w:basedOn w:val="TableNormal"/>
    <w:uiPriority w:val="39"/>
    <w:rsid w:val="00CF6D9D"/>
    <w:pPr>
      <w:spacing w:line="240" w:lineRule="auto"/>
    </w:pPr>
    <w:rPr>
      <w:rFonts w:asciiTheme="minorHAnsi" w:eastAsiaTheme="minorHAnsi" w:hAnsiTheme="minorHAnsi" w:cstheme="minorBid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adeinpfttw8">
    <w:name w:val="_fadein_pfttw_8"/>
    <w:basedOn w:val="DefaultParagraphFont"/>
    <w:rsid w:val="002F2B5F"/>
  </w:style>
  <w:style w:type="character" w:styleId="Hyperlink">
    <w:name w:val="Hyperlink"/>
    <w:basedOn w:val="DefaultParagraphFont"/>
    <w:uiPriority w:val="99"/>
    <w:unhideWhenUsed/>
    <w:rsid w:val="00DE59F6"/>
    <w:rPr>
      <w:color w:val="0000FF" w:themeColor="hyperlink"/>
      <w:u w:val="single"/>
    </w:rPr>
  </w:style>
  <w:style w:type="character" w:customStyle="1" w:styleId="Mencinsinresolver1">
    <w:name w:val="Mención sin resolver1"/>
    <w:basedOn w:val="DefaultParagraphFont"/>
    <w:uiPriority w:val="99"/>
    <w:semiHidden/>
    <w:unhideWhenUsed/>
    <w:rsid w:val="00DE59F6"/>
    <w:rPr>
      <w:color w:val="605E5C"/>
      <w:shd w:val="clear" w:color="auto" w:fill="E1DFDD"/>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pPr>
      <w:spacing w:line="240" w:lineRule="auto"/>
    </w:pPr>
    <w:rPr>
      <w:rFonts w:ascii="Cambria" w:eastAsia="Cambria" w:hAnsi="Cambria" w:cs="Cambria"/>
    </w:r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D7693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933"/>
    <w:rPr>
      <w:rFonts w:ascii="Segoe UI" w:hAnsi="Segoe UI" w:cs="Segoe UI"/>
      <w:sz w:val="18"/>
      <w:szCs w:val="18"/>
    </w:r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pPr>
      <w:spacing w:line="240" w:lineRule="auto"/>
    </w:pPr>
    <w:rPr>
      <w:rFonts w:ascii="Cambria" w:eastAsia="Cambria" w:hAnsi="Cambria" w:cs="Cambria"/>
    </w:rPr>
    <w:tblPr>
      <w:tblStyleRowBandSize w:val="1"/>
      <w:tblStyleColBandSize w:val="1"/>
      <w:tblCellMar>
        <w:left w:w="108" w:type="dxa"/>
        <w:right w:w="108" w:type="dxa"/>
      </w:tblCellMar>
    </w:tblPr>
  </w:style>
  <w:style w:type="character" w:styleId="UnresolvedMention">
    <w:name w:val="Unresolved Mention"/>
    <w:basedOn w:val="DefaultParagraphFont"/>
    <w:uiPriority w:val="99"/>
    <w:semiHidden/>
    <w:unhideWhenUsed/>
    <w:rsid w:val="00E70C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L9lzeggPq4KUa8YGYMjmLBaDHQ==">CgMxLjA4AHIhMW9rRGQ2LVcyOHdZR1pZS3NOTmZkd1dtUzJ0TzJ6Vzdn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869C33178C46F4FA1B8E4B9D58E5FD7" ma:contentTypeVersion="12" ma:contentTypeDescription="Create a new document." ma:contentTypeScope="" ma:versionID="8b09416334022a6fe01541a7116e8c97">
  <xsd:schema xmlns:xsd="http://www.w3.org/2001/XMLSchema" xmlns:xs="http://www.w3.org/2001/XMLSchema" xmlns:p="http://schemas.microsoft.com/office/2006/metadata/properties" xmlns:ns2="ecbacd72-cd60-44dd-9881-a550af278cf4" xmlns:ns3="836178e2-928b-4e70-bb68-6e26c0023356" targetNamespace="http://schemas.microsoft.com/office/2006/metadata/properties" ma:root="true" ma:fieldsID="92e874a35091f964ebc41a53a5d58b30" ns2:_="" ns3:_="">
    <xsd:import namespace="ecbacd72-cd60-44dd-9881-a550af278cf4"/>
    <xsd:import namespace="836178e2-928b-4e70-bb68-6e26c00233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acd72-cd60-44dd-9881-a550af278c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d4bca8-d3a6-4b3e-b4ed-db88c421587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6178e2-928b-4e70-bb68-6e26c002335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ea2cfd-9d0c-481c-bf49-47f63af7bfa2}" ma:internalName="TaxCatchAll" ma:showField="CatchAllData" ma:web="836178e2-928b-4e70-bb68-6e26c00233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bacd72-cd60-44dd-9881-a550af278cf4">
      <Terms xmlns="http://schemas.microsoft.com/office/infopath/2007/PartnerControls"/>
    </lcf76f155ced4ddcb4097134ff3c332f>
    <TaxCatchAll xmlns="836178e2-928b-4e70-bb68-6e26c0023356"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C173D7-B303-4861-8C32-5275017F4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acd72-cd60-44dd-9881-a550af278cf4"/>
    <ds:schemaRef ds:uri="836178e2-928b-4e70-bb68-6e26c00233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D20E1F-6F69-4930-AF79-2BBA45E133D7}">
  <ds:schemaRefs>
    <ds:schemaRef ds:uri="http://schemas.microsoft.com/sharepoint/v3/contenttype/forms"/>
  </ds:schemaRefs>
</ds:datastoreItem>
</file>

<file path=customXml/itemProps4.xml><?xml version="1.0" encoding="utf-8"?>
<ds:datastoreItem xmlns:ds="http://schemas.openxmlformats.org/officeDocument/2006/customXml" ds:itemID="{1FC01382-D26F-4B57-B9C0-1013665D23D2}">
  <ds:schemaRefs>
    <ds:schemaRef ds:uri="http://schemas.microsoft.com/office/2006/metadata/properties"/>
    <ds:schemaRef ds:uri="http://schemas.microsoft.com/office/infopath/2007/PartnerControls"/>
    <ds:schemaRef ds:uri="ecbacd72-cd60-44dd-9881-a550af278cf4"/>
    <ds:schemaRef ds:uri="836178e2-928b-4e70-bb68-6e26c0023356"/>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Pages>
  <Words>5021</Words>
  <Characters>28622</Characters>
  <Application>Microsoft Office Word</Application>
  <DocSecurity>0</DocSecurity>
  <Lines>238</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Roalandini, Jorge</dc:creator>
  <cp:lastModifiedBy>Manuel Morales</cp:lastModifiedBy>
  <cp:revision>11</cp:revision>
  <dcterms:created xsi:type="dcterms:W3CDTF">2026-06-03T21:49:00Z</dcterms:created>
  <dcterms:modified xsi:type="dcterms:W3CDTF">2026-08-14T16:51:00Z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0x010100E869C33178C46F4FA1B8E4B9D58E5FD7</vt:lpwstr>
  </property>
</Properties>
</file>